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4BCD">
      <w:pPr>
        <w:spacing w:line="500"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附件2</w:t>
      </w:r>
    </w:p>
    <w:p w14:paraId="40104476">
      <w:pPr>
        <w:spacing w:line="500" w:lineRule="exact"/>
        <w:rPr>
          <w:rFonts w:ascii="宋体" w:hAnsi="宋体" w:eastAsia="宋体" w:cs="方正小标宋简体"/>
          <w:color w:val="000000"/>
          <w:sz w:val="44"/>
          <w:szCs w:val="44"/>
        </w:rPr>
      </w:pPr>
    </w:p>
    <w:p w14:paraId="47364F0D">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法定代表人(负责人)授权委托书</w:t>
      </w:r>
    </w:p>
    <w:p w14:paraId="70385A5E">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（如有委托时）</w:t>
      </w:r>
    </w:p>
    <w:p w14:paraId="42533487">
      <w:pPr>
        <w:spacing w:line="500" w:lineRule="exact"/>
        <w:rPr>
          <w:rFonts w:ascii="宋体" w:hAnsi="宋体" w:eastAsia="宋体" w:cs="仿宋_GB2312"/>
          <w:color w:val="000000"/>
          <w:sz w:val="32"/>
          <w:szCs w:val="32"/>
        </w:rPr>
      </w:pPr>
    </w:p>
    <w:p w14:paraId="6D941BD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eastAsia" w:ascii="仿宋_GB2312" w:hAnsi="仿宋_GB2312" w:eastAsia="仿宋_GB2312" w:cs="仿宋_GB2312"/>
          <w:color w:val="000000"/>
          <w:sz w:val="32"/>
          <w:szCs w:val="32"/>
          <w:u w:val="single"/>
        </w:rPr>
        <w:t>广西中医药大学</w:t>
      </w:r>
      <w:r>
        <w:rPr>
          <w:rFonts w:hint="eastAsia" w:ascii="仿宋_GB2312" w:hAnsi="仿宋_GB2312" w:eastAsia="仿宋_GB2312" w:cs="仿宋_GB2312"/>
          <w:color w:val="000000"/>
          <w:sz w:val="32"/>
          <w:szCs w:val="32"/>
          <w:u w:val="single"/>
          <w:lang w:val="en-US" w:eastAsia="zh-CN"/>
        </w:rPr>
        <w:t>资产经营有限公司</w:t>
      </w:r>
      <w:r>
        <w:rPr>
          <w:rFonts w:hint="eastAsia" w:ascii="仿宋_GB2312" w:hAnsi="仿宋_GB2312" w:eastAsia="仿宋_GB2312" w:cs="仿宋_GB2312"/>
          <w:color w:val="000000"/>
          <w:sz w:val="32"/>
          <w:szCs w:val="32"/>
        </w:rPr>
        <w:t>：</w:t>
      </w:r>
    </w:p>
    <w:p w14:paraId="44ABF422">
      <w:pPr>
        <w:keepNext w:val="0"/>
        <w:keepLines w:val="0"/>
        <w:pageBreakBefore w:val="0"/>
        <w:widowControl w:val="0"/>
        <w:kinsoku/>
        <w:wordWrap/>
        <w:overflowPunct/>
        <w:topLinePunct w:val="0"/>
        <w:autoSpaceDE/>
        <w:autoSpaceDN/>
        <w:bidi w:val="0"/>
        <w:adjustRightInd/>
        <w:snapToGrid/>
        <w:spacing w:line="480" w:lineRule="exact"/>
        <w:ind w:right="38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u w:val="single"/>
        </w:rPr>
        <w:t xml:space="preserve">（姓名）  </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供应商名称）      </w:t>
      </w:r>
      <w:r>
        <w:rPr>
          <w:rFonts w:hint="eastAsia" w:ascii="仿宋_GB2312" w:hAnsi="仿宋_GB2312" w:eastAsia="仿宋_GB2312" w:cs="仿宋_GB2312"/>
          <w:color w:val="000000"/>
          <w:sz w:val="32"/>
          <w:szCs w:val="32"/>
        </w:rPr>
        <w:t>的法定代表人(负责人或自然人)，现授权</w:t>
      </w:r>
      <w:r>
        <w:rPr>
          <w:rFonts w:hint="eastAsia" w:ascii="仿宋_GB2312" w:hAnsi="仿宋_GB2312" w:eastAsia="仿宋_GB2312" w:cs="仿宋_GB2312"/>
          <w:color w:val="000000"/>
          <w:sz w:val="32"/>
          <w:szCs w:val="32"/>
          <w:u w:val="single"/>
        </w:rPr>
        <w:t xml:space="preserve">（姓名）     </w:t>
      </w:r>
      <w:r>
        <w:rPr>
          <w:rFonts w:hint="eastAsia" w:ascii="仿宋_GB2312" w:hAnsi="仿宋_GB2312" w:eastAsia="仿宋_GB2312" w:cs="仿宋_GB2312"/>
          <w:color w:val="000000"/>
          <w:sz w:val="32"/>
          <w:szCs w:val="32"/>
        </w:rPr>
        <w:t>以我方的名义参加</w:t>
      </w:r>
      <w:r>
        <w:rPr>
          <w:rFonts w:hint="eastAsia" w:ascii="仿宋_GB2312" w:hAnsi="仿宋_GB2312" w:eastAsia="仿宋_GB2312" w:cs="仿宋_GB2312"/>
          <w:color w:val="000000"/>
          <w:sz w:val="32"/>
          <w:szCs w:val="32"/>
          <w:lang w:val="en-US" w:eastAsia="zh-CN"/>
        </w:rPr>
        <w:t>广西中医药大学资产经营有限公司生鲜超市</w:t>
      </w:r>
      <w:r>
        <w:rPr>
          <w:rFonts w:hint="eastAsia" w:ascii="仿宋_GB2312" w:hAnsi="仿宋_GB2312" w:eastAsia="仿宋_GB2312" w:cs="仿宋_GB2312"/>
          <w:color w:val="000000"/>
          <w:sz w:val="32"/>
          <w:szCs w:val="32"/>
        </w:rPr>
        <w:t>项目的询价活动，并代表我方全权办理针对上述项目的所有采购程序和环节的具体事务和签署相关文件。</w:t>
      </w:r>
    </w:p>
    <w:p w14:paraId="29FF489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我方对委托代理人的签字事项负全部责任。</w:t>
      </w:r>
    </w:p>
    <w:p w14:paraId="2639220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14:paraId="5875E2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委托代理人无转委托权，特此委托。</w:t>
      </w:r>
    </w:p>
    <w:p w14:paraId="5DF9D8F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p>
    <w:p w14:paraId="67CE120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附：法定代表人(负责人)身份证明书及委托代理人有效身份证正反面复印件</w:t>
      </w:r>
    </w:p>
    <w:p w14:paraId="360C3BE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p>
    <w:p w14:paraId="6D9D96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p>
    <w:p w14:paraId="4C6B70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委托代理人（签字）：             法定代表人（签字）：</w:t>
      </w:r>
    </w:p>
    <w:p w14:paraId="634FA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18EDDF1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委托代理人身份证号码：                              </w:t>
      </w:r>
    </w:p>
    <w:p w14:paraId="61A5F8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p>
    <w:p w14:paraId="7A6D26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供应商（盖公章）：  </w:t>
      </w:r>
    </w:p>
    <w:p w14:paraId="32FF8D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bookmarkStart w:id="0" w:name="_GoBack"/>
      <w:bookmarkEnd w:id="0"/>
    </w:p>
    <w:p w14:paraId="0309EC34">
      <w:pPr>
        <w:keepNext w:val="0"/>
        <w:keepLines w:val="0"/>
        <w:pageBreakBefore w:val="0"/>
        <w:widowControl w:val="0"/>
        <w:kinsoku/>
        <w:wordWrap/>
        <w:overflowPunct/>
        <w:topLinePunct w:val="0"/>
        <w:autoSpaceDE/>
        <w:autoSpaceDN/>
        <w:bidi w:val="0"/>
        <w:adjustRightInd/>
        <w:snapToGrid/>
        <w:spacing w:line="480" w:lineRule="exact"/>
        <w:ind w:firstLine="5120" w:firstLineChars="1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p w14:paraId="74755C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_GB2312"/>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432E34"/>
    <w:rsid w:val="008572A7"/>
    <w:rsid w:val="008F2A60"/>
    <w:rsid w:val="00DC63EC"/>
    <w:rsid w:val="00DE049C"/>
    <w:rsid w:val="00F66174"/>
    <w:rsid w:val="0A846D9B"/>
    <w:rsid w:val="1AB25FB2"/>
    <w:rsid w:val="2402158D"/>
    <w:rsid w:val="279213F6"/>
    <w:rsid w:val="2E5938FE"/>
    <w:rsid w:val="3F83792C"/>
    <w:rsid w:val="55B21C88"/>
    <w:rsid w:val="704D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330</Words>
  <Characters>330</Characters>
  <Lines>4</Lines>
  <Paragraphs>1</Paragraphs>
  <TotalTime>10</TotalTime>
  <ScaleCrop>false</ScaleCrop>
  <LinksUpToDate>false</LinksUpToDate>
  <CharactersWithSpaces>474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2021-11-29T08:29:00Z</dcterms:created>
  <dc:creator>黄妍</dc:creator>
  <cp:lastModifiedBy>dell</cp:lastModifiedBy>
  <cp:lastPrinted>2025-06-23T09:12:00Z</cp:lastPrinted>
  <dcterms:modified xsi:type="dcterms:W3CDTF">2025-06-30T02:20:29Z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eyJoZGlkIjoiNTRlZGNmYzkyMmZkNzY3NjYwOTc2YjhlNWE4ODRjZWEifQ==</vt:lpwstr>
  </property>
  <property fmtid="{D5CDD505-2E9C-101B-9397-08002B2CF9AE}" pid="3" name="KSOProductBuildVer">
    <vt:lpwstr>2052-12.1.0.21541</vt:lpwstr>
  </property>
  <property fmtid="{D5CDD505-2E9C-101B-9397-08002B2CF9AE}" pid="4" name="ICV">
    <vt:lpwstr>0F2170B399C04DC883790EF471BBC652_12</vt:lpwstr>
  </property>
</Properties>
</file>