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C42A2">
      <w:pPr>
        <w:pStyle w:val="2"/>
        <w:widowControl/>
        <w:spacing w:beforeAutospacing="0" w:afterAutospacing="0" w:line="360" w:lineRule="atLeast"/>
        <w:rPr>
          <w:rFonts w:hint="default" w:ascii="仿宋" w:hAnsi="仿宋" w:eastAsia="仿宋" w:cs="仿宋_GB2312"/>
          <w:color w:val="000000"/>
          <w:sz w:val="32"/>
          <w:szCs w:val="32"/>
        </w:rPr>
      </w:pPr>
      <w:r>
        <w:rPr>
          <w:rFonts w:ascii="仿宋" w:hAnsi="仿宋" w:eastAsia="仿宋" w:cs="仿宋_GB2312"/>
          <w:color w:val="000000"/>
          <w:sz w:val="32"/>
          <w:szCs w:val="32"/>
        </w:rPr>
        <w:t>附件 3：采购需求</w:t>
      </w:r>
    </w:p>
    <w:p w14:paraId="144C1189">
      <w:pPr>
        <w:pStyle w:val="3"/>
        <w:widowControl/>
        <w:spacing w:beforeAutospacing="0" w:afterAutospacing="0" w:line="360" w:lineRule="atLeast"/>
        <w:ind w:firstLine="643" w:firstLineChars="200"/>
        <w:rPr>
          <w:rFonts w:hint="default"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一、项目概况</w:t>
      </w:r>
    </w:p>
    <w:p w14:paraId="3FE9C874">
      <w:pPr>
        <w:widowControl/>
        <w:spacing w:line="360" w:lineRule="atLeast"/>
        <w:ind w:firstLine="480" w:firstLineChars="200"/>
        <w:jc w:val="left"/>
        <w:rPr>
          <w:rFonts w:ascii="仿宋" w:hAnsi="仿宋" w:eastAsia="仿宋" w:cs="宋体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lang w:bidi="ar"/>
        </w:rPr>
        <w:t>项目名称：韦贵康记录片制作服务采购</w:t>
      </w:r>
    </w:p>
    <w:p w14:paraId="67E5A077">
      <w:pPr>
        <w:widowControl/>
        <w:spacing w:line="360" w:lineRule="atLeast"/>
        <w:ind w:firstLine="480" w:firstLineChars="200"/>
        <w:jc w:val="left"/>
        <w:rPr>
          <w:rFonts w:ascii="仿宋" w:hAnsi="仿宋" w:eastAsia="仿宋" w:cs="宋体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lang w:bidi="ar"/>
        </w:rPr>
        <w:t>采购项目（编号：</w:t>
      </w:r>
      <w:r>
        <w:rPr>
          <w:rFonts w:ascii="仿宋" w:hAnsi="仿宋" w:eastAsia="仿宋" w:cs="宋体"/>
          <w:color w:val="000000"/>
          <w:kern w:val="0"/>
          <w:sz w:val="24"/>
          <w:lang w:bidi="ar"/>
        </w:rPr>
        <w:t>GUCM-2026-XJ-007-LF</w:t>
      </w:r>
      <w:r>
        <w:rPr>
          <w:rFonts w:hint="eastAsia" w:ascii="仿宋" w:hAnsi="仿宋" w:eastAsia="仿宋" w:cs="宋体"/>
          <w:color w:val="000000"/>
          <w:kern w:val="0"/>
          <w:sz w:val="24"/>
          <w:lang w:bidi="ar"/>
        </w:rPr>
        <w:t>）</w:t>
      </w:r>
    </w:p>
    <w:p w14:paraId="7AD76BF7">
      <w:pPr>
        <w:widowControl/>
        <w:spacing w:line="360" w:lineRule="atLeast"/>
        <w:ind w:firstLine="480" w:firstLineChars="200"/>
        <w:jc w:val="left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lang w:bidi="ar"/>
        </w:rPr>
        <w:t>采购内容：韦贵康记录片制作服务</w:t>
      </w:r>
    </w:p>
    <w:p w14:paraId="15AF9614">
      <w:pPr>
        <w:pStyle w:val="3"/>
        <w:widowControl/>
        <w:spacing w:beforeAutospacing="0" w:afterAutospacing="0" w:line="360" w:lineRule="atLeast"/>
        <w:ind w:firstLine="643" w:firstLineChars="200"/>
        <w:rPr>
          <w:rFonts w:hint="default" w:ascii="仿宋" w:hAnsi="仿宋" w:eastAsia="仿宋"/>
          <w:color w:val="000000"/>
          <w:sz w:val="24"/>
          <w:szCs w:val="24"/>
        </w:rPr>
      </w:pPr>
      <w:r>
        <w:rPr>
          <w:rFonts w:ascii="仿宋" w:hAnsi="仿宋" w:eastAsia="仿宋"/>
          <w:color w:val="000000"/>
          <w:sz w:val="32"/>
          <w:szCs w:val="32"/>
        </w:rPr>
        <w:t>二、▲实质性技术参数要求（必须满足）</w:t>
      </w:r>
    </w:p>
    <w:p w14:paraId="7D0BF319">
      <w:pPr>
        <w:rPr>
          <w:rFonts w:ascii="仿宋" w:hAnsi="仿宋" w:eastAsia="仿宋"/>
          <w:sz w:val="24"/>
        </w:rPr>
      </w:pPr>
    </w:p>
    <w:tbl>
      <w:tblPr>
        <w:tblStyle w:val="10"/>
        <w:tblW w:w="5457" w:type="pct"/>
        <w:tblInd w:w="-41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6"/>
        <w:gridCol w:w="1024"/>
        <w:gridCol w:w="989"/>
        <w:gridCol w:w="4915"/>
        <w:gridCol w:w="879"/>
        <w:gridCol w:w="577"/>
      </w:tblGrid>
      <w:tr w14:paraId="56BE34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A6B8BBD">
            <w:pPr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一、技术要求（</w:t>
            </w:r>
            <w:r>
              <w:rPr>
                <w:rFonts w:hint="eastAsia" w:ascii="仿宋" w:hAnsi="仿宋" w:eastAsia="仿宋"/>
                <w:b/>
                <w:sz w:val="24"/>
              </w:rPr>
              <w:t>▲的实质性技术参数要求必须满足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）</w:t>
            </w:r>
          </w:p>
        </w:tc>
      </w:tr>
      <w:tr w14:paraId="1D3870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EB7BDE2">
            <w:pPr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E6F9FF6">
            <w:pPr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采购内容</w:t>
            </w:r>
          </w:p>
        </w:tc>
        <w:tc>
          <w:tcPr>
            <w:tcW w:w="5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B939155">
            <w:pPr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参考品牌型号</w:t>
            </w:r>
          </w:p>
        </w:tc>
        <w:tc>
          <w:tcPr>
            <w:tcW w:w="26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163F816"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</w:rPr>
              <w:t>技术参数</w:t>
            </w:r>
          </w:p>
        </w:tc>
        <w:tc>
          <w:tcPr>
            <w:tcW w:w="4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90B739">
            <w:pPr>
              <w:jc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</w:rPr>
              <w:t>计量</w:t>
            </w:r>
          </w:p>
          <w:p w14:paraId="075ECFC9"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D722B"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</w:rPr>
              <w:t>数量</w:t>
            </w:r>
          </w:p>
        </w:tc>
      </w:tr>
      <w:tr w14:paraId="729117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5" w:hRule="atLeast"/>
        </w:trPr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040EB5B">
            <w:pPr>
              <w:pStyle w:val="15"/>
              <w:widowControl/>
              <w:ind w:firstLine="0" w:firstLineChars="0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05157D3"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韦贵康记录片制作服务</w:t>
            </w:r>
          </w:p>
        </w:tc>
        <w:tc>
          <w:tcPr>
            <w:tcW w:w="5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</w:tcPr>
          <w:p w14:paraId="5B046B57">
            <w:pPr>
              <w:widowControl/>
              <w:snapToGrid w:val="0"/>
              <w:textAlignment w:val="top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</w:p>
          <w:p w14:paraId="44D2F672">
            <w:pPr>
              <w:widowControl/>
              <w:snapToGrid w:val="0"/>
              <w:jc w:val="center"/>
              <w:textAlignment w:val="top"/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/</w:t>
            </w:r>
          </w:p>
          <w:p w14:paraId="2C17DC00">
            <w:pPr>
              <w:widowControl/>
              <w:snapToGrid w:val="0"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</w:pPr>
          </w:p>
          <w:p w14:paraId="164441D9">
            <w:pPr>
              <w:widowControl/>
              <w:snapToGrid w:val="0"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</w:pPr>
          </w:p>
          <w:p w14:paraId="033B7248">
            <w:pPr>
              <w:widowControl/>
              <w:snapToGrid w:val="0"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</w:pPr>
          </w:p>
          <w:p w14:paraId="01DF8FAC">
            <w:pPr>
              <w:widowControl/>
              <w:snapToGrid w:val="0"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</w:pPr>
          </w:p>
          <w:p w14:paraId="456B19A5">
            <w:pPr>
              <w:widowControl/>
              <w:snapToGrid w:val="0"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</w:pPr>
          </w:p>
          <w:p w14:paraId="11C404F4">
            <w:pPr>
              <w:widowControl/>
              <w:snapToGrid w:val="0"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</w:pPr>
          </w:p>
          <w:p w14:paraId="579EAED8">
            <w:pPr>
              <w:widowControl/>
              <w:snapToGrid w:val="0"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</w:pPr>
          </w:p>
          <w:p w14:paraId="3FF2CC3F">
            <w:pPr>
              <w:widowControl/>
              <w:snapToGrid w:val="0"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</w:pPr>
          </w:p>
          <w:p w14:paraId="64CA8B62">
            <w:pPr>
              <w:widowControl/>
              <w:snapToGrid w:val="0"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</w:pPr>
          </w:p>
          <w:p w14:paraId="29E1A09E">
            <w:pPr>
              <w:widowControl/>
              <w:snapToGrid w:val="0"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</w:pPr>
          </w:p>
          <w:p w14:paraId="77B3DC11">
            <w:pPr>
              <w:widowControl/>
              <w:snapToGrid w:val="0"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</w:pPr>
          </w:p>
          <w:p w14:paraId="3E742179">
            <w:pPr>
              <w:widowControl/>
              <w:snapToGrid w:val="0"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</w:pPr>
          </w:p>
          <w:p w14:paraId="6B3CD456">
            <w:pPr>
              <w:widowControl/>
              <w:snapToGrid w:val="0"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</w:pPr>
          </w:p>
          <w:p w14:paraId="692BC16A">
            <w:pPr>
              <w:widowControl/>
              <w:snapToGrid w:val="0"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</w:pPr>
          </w:p>
          <w:p w14:paraId="7F3BC901">
            <w:pPr>
              <w:widowControl/>
              <w:snapToGrid w:val="0"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</w:pPr>
          </w:p>
          <w:p w14:paraId="632B5B39">
            <w:pPr>
              <w:widowControl/>
              <w:snapToGrid w:val="0"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</w:pPr>
          </w:p>
          <w:p w14:paraId="7D4E9FC6">
            <w:pPr>
              <w:widowControl/>
              <w:snapToGrid w:val="0"/>
              <w:jc w:val="center"/>
              <w:textAlignment w:val="top"/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49A0970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本项目旨在采购专业的视频剪辑服务，将已拍摄的原始视频素材、照片、音频及相关资料，剪辑制作成一部结构完整、叙事流畅、情感真挚的人物传记纪录片。项目成片总时长预计为45分钟。</w:t>
            </w:r>
          </w:p>
          <w:tbl>
            <w:tblPr>
              <w:tblStyle w:val="11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84"/>
              <w:gridCol w:w="3907"/>
            </w:tblGrid>
            <w:tr w14:paraId="2E8027C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01" w:type="dxa"/>
                  <w:vAlign w:val="center"/>
                </w:tcPr>
                <w:p w14:paraId="29198418">
                  <w:pPr>
                    <w:jc w:val="left"/>
                    <w:rPr>
                      <w:rFonts w:ascii="宋体" w:hAnsi="宋体" w:cs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Calibri" w:hAnsi="Calibri" w:eastAsia="宋体" w:cs="Times New Roman"/>
                    </w:rPr>
                    <w:t>粗剪</w:t>
                  </w:r>
                </w:p>
              </w:tc>
              <w:tc>
                <w:tcPr>
                  <w:tcW w:w="5358" w:type="dxa"/>
                  <w:vAlign w:val="center"/>
                </w:tcPr>
                <w:p w14:paraId="2D3F3915">
                  <w:pPr>
                    <w:rPr>
                      <w:rFonts w:ascii="宋体" w:hAnsi="宋体" w:cs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Calibri" w:hAnsi="Calibri" w:eastAsia="宋体" w:cs="Times New Roman"/>
                    </w:rPr>
                    <w:t>根据我方提供的脚本/故事大纲或核心叙事逻辑，对原始素材进行筛选、整理和时间线排序，形成纪录片的基本结构和脉络。</w:t>
                  </w:r>
                </w:p>
              </w:tc>
            </w:tr>
            <w:tr w14:paraId="4A31EF4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01" w:type="dxa"/>
                  <w:vAlign w:val="center"/>
                </w:tcPr>
                <w:p w14:paraId="18953908">
                  <w:pPr>
                    <w:jc w:val="left"/>
                    <w:rPr>
                      <w:rFonts w:ascii="宋体" w:hAnsi="宋体" w:cs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Calibri" w:hAnsi="Calibri" w:eastAsia="宋体" w:cs="Times New Roman"/>
                    </w:rPr>
                    <w:t>精剪</w:t>
                  </w:r>
                </w:p>
              </w:tc>
              <w:tc>
                <w:tcPr>
                  <w:tcW w:w="5358" w:type="dxa"/>
                  <w:vAlign w:val="center"/>
                </w:tcPr>
                <w:p w14:paraId="26B4FCC2">
                  <w:pPr>
                    <w:rPr>
                      <w:rFonts w:ascii="宋体" w:hAnsi="宋体" w:cs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Calibri" w:hAnsi="Calibri" w:eastAsia="宋体" w:cs="Times New Roman"/>
                    </w:rPr>
                    <w:t>在粗剪基础上进行精细化剪辑，确保节奏张弛有度，故事线清晰。进行多机位镜头筛选与组合。处理镜头间的转场特效（要求自然、不花哨）</w:t>
                  </w:r>
                </w:p>
              </w:tc>
            </w:tr>
            <w:tr w14:paraId="0F06970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01" w:type="dxa"/>
                  <w:vAlign w:val="center"/>
                </w:tcPr>
                <w:p w14:paraId="46B7136B">
                  <w:pPr>
                    <w:jc w:val="left"/>
                    <w:rPr>
                      <w:rFonts w:ascii="宋体" w:hAnsi="宋体" w:cs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Calibri" w:hAnsi="Calibri" w:eastAsia="宋体" w:cs="Times New Roman"/>
                    </w:rPr>
                    <w:t>音频处理</w:t>
                  </w:r>
                </w:p>
              </w:tc>
              <w:tc>
                <w:tcPr>
                  <w:tcW w:w="5358" w:type="dxa"/>
                  <w:vAlign w:val="center"/>
                </w:tcPr>
                <w:p w14:paraId="28414517">
                  <w:pPr>
                    <w:rPr>
                      <w:rFonts w:ascii="宋体" w:hAnsi="宋体" w:cs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Calibri" w:hAnsi="Calibri" w:eastAsia="宋体" w:cs="Times New Roman"/>
                    </w:rPr>
                    <w:t>背景音乐的选配与植入（音乐风格需与我方商定，版权问题由我方确认或由服务方提供无版权争议音乐）。进行人声（访谈）降噪、均衡处理，确保语音清晰。调整背景音乐、音效和人声的比例，实现良好听觉体验。</w:t>
                  </w:r>
                </w:p>
              </w:tc>
            </w:tr>
            <w:tr w14:paraId="58E5407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01" w:type="dxa"/>
                  <w:vAlign w:val="center"/>
                </w:tcPr>
                <w:p w14:paraId="62BF699D">
                  <w:pPr>
                    <w:jc w:val="left"/>
                    <w:rPr>
                      <w:rFonts w:ascii="宋体" w:hAnsi="宋体" w:cs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Calibri" w:hAnsi="Calibri" w:eastAsia="宋体" w:cs="Times New Roman"/>
                    </w:rPr>
                    <w:t>特效包装</w:t>
                  </w:r>
                </w:p>
              </w:tc>
              <w:tc>
                <w:tcPr>
                  <w:tcW w:w="5358" w:type="dxa"/>
                  <w:vAlign w:val="center"/>
                </w:tcPr>
                <w:p w14:paraId="17ED2BDF">
                  <w:pPr>
                    <w:rPr>
                      <w:rFonts w:ascii="宋体" w:hAnsi="宋体" w:cs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Calibri" w:hAnsi="Calibri" w:eastAsia="宋体" w:cs="Times New Roman"/>
                    </w:rPr>
                    <w:t>纪录片特效制作在保持纪实性的前提下，需兼顾技术严谨性与叙事服务性。不削弱纪实震撼力，特效需强化叙事逻辑，而非炫技。</w:t>
                  </w:r>
                </w:p>
              </w:tc>
            </w:tr>
            <w:tr w14:paraId="016727B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01" w:type="dxa"/>
                  <w:vAlign w:val="center"/>
                </w:tcPr>
                <w:p w14:paraId="4ACC46B0">
                  <w:pPr>
                    <w:jc w:val="left"/>
                    <w:rPr>
                      <w:rFonts w:ascii="宋体" w:hAnsi="宋体" w:cs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Calibri" w:hAnsi="Calibri" w:eastAsia="宋体" w:cs="Times New Roman"/>
                    </w:rPr>
                    <w:t>基础调色</w:t>
                  </w:r>
                </w:p>
              </w:tc>
              <w:tc>
                <w:tcPr>
                  <w:tcW w:w="5358" w:type="dxa"/>
                  <w:vAlign w:val="center"/>
                </w:tcPr>
                <w:p w14:paraId="4053D758">
                  <w:pPr>
                    <w:rPr>
                      <w:rFonts w:ascii="宋体" w:hAnsi="宋体" w:cs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Calibri" w:hAnsi="Calibri" w:eastAsia="宋体" w:cs="Times New Roman"/>
                    </w:rPr>
                    <w:t>对全片或部分镜头进行色彩校正与风格化调色，使画面色调统一、符合纪录片基调。</w:t>
                  </w:r>
                </w:p>
              </w:tc>
            </w:tr>
            <w:tr w14:paraId="63EBABE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01" w:type="dxa"/>
                  <w:vAlign w:val="center"/>
                </w:tcPr>
                <w:p w14:paraId="65A8070F">
                  <w:pPr>
                    <w:jc w:val="left"/>
                    <w:rPr>
                      <w:rFonts w:ascii="宋体" w:hAnsi="宋体" w:cs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Calibri" w:hAnsi="Calibri" w:eastAsia="宋体" w:cs="Times New Roman"/>
                    </w:rPr>
                    <w:t>字幕制作</w:t>
                  </w:r>
                </w:p>
              </w:tc>
              <w:tc>
                <w:tcPr>
                  <w:tcW w:w="5358" w:type="dxa"/>
                  <w:vAlign w:val="center"/>
                </w:tcPr>
                <w:p w14:paraId="4D3263B3">
                  <w:pPr>
                    <w:rPr>
                      <w:rFonts w:ascii="宋体" w:hAnsi="宋体" w:cs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Calibri" w:hAnsi="Calibri" w:eastAsia="宋体" w:cs="Times New Roman"/>
                    </w:rPr>
                    <w:t>为所有访谈和旁白添加中文字幕。添加必要的说明性字幕（如人物姓名、职务、时间地点等）</w:t>
                  </w:r>
                </w:p>
              </w:tc>
            </w:tr>
            <w:tr w14:paraId="1CBAD70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01" w:type="dxa"/>
                  <w:vAlign w:val="center"/>
                </w:tcPr>
                <w:p w14:paraId="28DBB754">
                  <w:pPr>
                    <w:jc w:val="left"/>
                    <w:rPr>
                      <w:rFonts w:ascii="宋体" w:hAnsi="宋体" w:cs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Calibri" w:hAnsi="Calibri" w:eastAsia="宋体" w:cs="Times New Roman"/>
                    </w:rPr>
                    <w:t>包装与成片输出</w:t>
                  </w:r>
                </w:p>
              </w:tc>
              <w:tc>
                <w:tcPr>
                  <w:tcW w:w="5358" w:type="dxa"/>
                  <w:vAlign w:val="center"/>
                </w:tcPr>
                <w:p w14:paraId="0658AD3A">
                  <w:pPr>
                    <w:rPr>
                      <w:rFonts w:ascii="宋体" w:hAnsi="宋体" w:cs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Calibri" w:hAnsi="Calibri" w:eastAsia="宋体" w:cs="Times New Roman"/>
                    </w:rPr>
                    <w:t>制作简单的片头、片尾（包含片名、主创人员名单等）。根据需求，输出多种格式和分辨率的成片文件（如用于网络传播的MP4、用于存档的高码流文件等）。</w:t>
                  </w:r>
                </w:p>
              </w:tc>
            </w:tr>
          </w:tbl>
          <w:p w14:paraId="6899D1BB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B6417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项</w:t>
            </w:r>
          </w:p>
        </w:tc>
        <w:tc>
          <w:tcPr>
            <w:tcW w:w="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9CED8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1</w:t>
            </w:r>
          </w:p>
        </w:tc>
      </w:tr>
    </w:tbl>
    <w:tbl>
      <w:tblPr>
        <w:tblStyle w:val="10"/>
        <w:tblpPr w:leftFromText="180" w:rightFromText="180" w:vertAnchor="text" w:horzAnchor="page" w:tblpX="1841" w:tblpY="18"/>
        <w:tblOverlap w:val="never"/>
        <w:tblW w:w="83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6966"/>
      </w:tblGrid>
      <w:tr w14:paraId="566EC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1FD5D">
            <w:pPr>
              <w:tabs>
                <w:tab w:val="left" w:pos="1820"/>
              </w:tabs>
              <w:spacing w:line="360" w:lineRule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二、商务需求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（</w:t>
            </w:r>
            <w:r>
              <w:rPr>
                <w:rFonts w:hint="eastAsia" w:ascii="仿宋" w:hAnsi="仿宋" w:eastAsia="仿宋"/>
                <w:b/>
                <w:sz w:val="24"/>
              </w:rPr>
              <w:t>▲的实质性技术参数要求必须满足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）</w:t>
            </w:r>
          </w:p>
        </w:tc>
      </w:tr>
      <w:tr w14:paraId="0941C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AB5E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Style w:val="13"/>
                <w:rFonts w:hint="eastAsia" w:ascii="仿宋" w:hAnsi="仿宋" w:eastAsia="仿宋"/>
                <w:bCs/>
                <w:color w:val="000000"/>
                <w:sz w:val="24"/>
              </w:rPr>
              <w:t>服务地点</w:t>
            </w:r>
          </w:p>
        </w:tc>
        <w:tc>
          <w:tcPr>
            <w:tcW w:w="6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4A829">
            <w:pPr>
              <w:widowControl/>
              <w:spacing w:line="360" w:lineRule="atLeast"/>
              <w:ind w:left="-36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广广西中医药大学仙葫校区指定地点。</w:t>
            </w:r>
          </w:p>
        </w:tc>
      </w:tr>
      <w:tr w14:paraId="3E095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DCB4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hAnsi="仿宋" w:eastAsia="仿宋" w:cs="宋体"/>
                <w:sz w:val="24"/>
              </w:rPr>
            </w:pPr>
            <w:r>
              <w:rPr>
                <w:rStyle w:val="13"/>
                <w:rFonts w:hint="eastAsia" w:ascii="仿宋" w:hAnsi="仿宋" w:eastAsia="仿宋"/>
                <w:bCs/>
                <w:color w:val="000000"/>
                <w:sz w:val="24"/>
              </w:rPr>
              <w:t>质保期</w:t>
            </w:r>
          </w:p>
        </w:tc>
        <w:tc>
          <w:tcPr>
            <w:tcW w:w="6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7A803">
            <w:pPr>
              <w:widowControl/>
              <w:spacing w:line="360" w:lineRule="atLeast"/>
              <w:ind w:left="-360"/>
              <w:jc w:val="lef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≥自最终验收合格之日起计算≥2年</w:t>
            </w:r>
          </w:p>
        </w:tc>
      </w:tr>
      <w:tr w14:paraId="22C95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A00F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hAnsi="仿宋" w:eastAsia="仿宋" w:cs="宋体"/>
                <w:sz w:val="24"/>
              </w:rPr>
            </w:pPr>
            <w:r>
              <w:rPr>
                <w:rStyle w:val="13"/>
                <w:rFonts w:hint="eastAsia" w:ascii="仿宋" w:hAnsi="仿宋" w:eastAsia="仿宋"/>
                <w:bCs/>
                <w:color w:val="000000"/>
                <w:sz w:val="24"/>
              </w:rPr>
              <w:t>付款方式</w:t>
            </w:r>
          </w:p>
        </w:tc>
        <w:tc>
          <w:tcPr>
            <w:tcW w:w="6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18F80">
            <w:pPr>
              <w:widowControl/>
              <w:numPr>
                <w:ilvl w:val="0"/>
                <w:numId w:val="1"/>
              </w:numPr>
              <w:spacing w:line="360" w:lineRule="atLeast"/>
              <w:ind w:left="0"/>
              <w:jc w:val="lef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全部货物安装验收合格后 15 个工作日内，凭全额增值税普通发票一次性支付（财政封账、假期顺延）。</w:t>
            </w:r>
          </w:p>
        </w:tc>
      </w:tr>
      <w:tr w14:paraId="5EF56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5CDF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Style w:val="13"/>
                <w:rFonts w:hint="eastAsia" w:ascii="仿宋" w:hAnsi="仿宋" w:eastAsia="仿宋"/>
                <w:bCs/>
                <w:color w:val="000000"/>
                <w:sz w:val="24"/>
              </w:rPr>
              <w:t>报价方式</w:t>
            </w:r>
          </w:p>
        </w:tc>
        <w:tc>
          <w:tcPr>
            <w:tcW w:w="6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F4A5B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人民币包干报价，含产品、运输、装卸、安装、辅材、调试、保险、检测、税费、售后服务等全部费用</w:t>
            </w:r>
          </w:p>
        </w:tc>
      </w:tr>
      <w:tr w14:paraId="7A970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ECE6E">
            <w:pPr>
              <w:pStyle w:val="3"/>
              <w:widowControl/>
              <w:spacing w:beforeAutospacing="0" w:afterAutospacing="0" w:line="360" w:lineRule="atLeast"/>
              <w:rPr>
                <w:rFonts w:hint="default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售后服务要求</w:t>
            </w:r>
          </w:p>
          <w:p w14:paraId="594BAE5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6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CB7BF">
            <w:pPr>
              <w:widowControl/>
              <w:spacing w:line="360" w:lineRule="atLeast"/>
              <w:ind w:left="-360"/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1、1.故障响应：接到通知</w:t>
            </w:r>
            <w:r>
              <w:rPr>
                <w:rStyle w:val="13"/>
                <w:rFonts w:hint="eastAsia" w:ascii="仿宋" w:hAnsi="仿宋" w:eastAsia="仿宋"/>
                <w:bCs/>
                <w:color w:val="000000"/>
                <w:sz w:val="24"/>
              </w:rPr>
              <w:t>24 小时内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到场，24 小时内维修完毕。</w:t>
            </w:r>
          </w:p>
          <w:p w14:paraId="43D4ED05">
            <w:pPr>
              <w:widowControl/>
              <w:numPr>
                <w:ilvl w:val="0"/>
                <w:numId w:val="1"/>
              </w:numPr>
              <w:spacing w:line="360" w:lineRule="atLeast"/>
              <w:ind w:left="0"/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2.紧急抢修：24 小时内到场并排除故障。</w:t>
            </w:r>
          </w:p>
          <w:p w14:paraId="1076816B">
            <w:pPr>
              <w:widowControl/>
              <w:spacing w:line="360" w:lineRule="atLeast"/>
              <w:ind w:left="-360"/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 . 3.维修保障：同一产品经 2 次维修仍不能正常使用，供应商</w:t>
            </w:r>
            <w:r>
              <w:rPr>
                <w:rStyle w:val="13"/>
                <w:rFonts w:hint="eastAsia" w:ascii="仿宋" w:hAnsi="仿宋" w:eastAsia="仿宋"/>
                <w:bCs/>
                <w:color w:val="000000"/>
                <w:sz w:val="24"/>
              </w:rPr>
              <w:t>免费更换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，更换部件重新计算质保期。</w:t>
            </w:r>
          </w:p>
          <w:p w14:paraId="0A95F221">
            <w:pPr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4.质保期内：免费上门、免费维修、免费更换非人为损坏配件。</w:t>
            </w:r>
          </w:p>
        </w:tc>
      </w:tr>
      <w:tr w14:paraId="6E7FB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3FC38">
            <w:pPr>
              <w:pStyle w:val="3"/>
              <w:widowControl/>
              <w:spacing w:beforeAutospacing="0" w:afterAutospacing="0" w:line="360" w:lineRule="atLeast"/>
              <w:rPr>
                <w:rFonts w:hint="default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验收要求</w:t>
            </w:r>
          </w:p>
          <w:p w14:paraId="17DD9EC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6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9A036">
            <w:pPr>
              <w:widowControl/>
              <w:numPr>
                <w:ilvl w:val="0"/>
                <w:numId w:val="2"/>
              </w:numPr>
              <w:spacing w:line="360" w:lineRule="atLeast"/>
              <w:ind w:left="0"/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Style w:val="13"/>
                <w:rFonts w:hint="eastAsia" w:ascii="仿宋" w:hAnsi="仿宋" w:eastAsia="仿宋"/>
                <w:bCs/>
                <w:color w:val="000000"/>
                <w:sz w:val="24"/>
              </w:rPr>
              <w:t>1.到货验收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：核对品牌、材质、数量、规格，不符合要求 2 日内更换补齐。</w:t>
            </w:r>
          </w:p>
          <w:p w14:paraId="342E14E1">
            <w:pPr>
              <w:widowControl/>
              <w:numPr>
                <w:ilvl w:val="0"/>
                <w:numId w:val="2"/>
              </w:numPr>
              <w:spacing w:line="360" w:lineRule="atLeast"/>
              <w:ind w:left="0"/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Style w:val="13"/>
                <w:rFonts w:hint="eastAsia" w:ascii="仿宋" w:hAnsi="仿宋" w:eastAsia="仿宋"/>
                <w:bCs/>
                <w:color w:val="000000"/>
                <w:sz w:val="24"/>
              </w:rPr>
              <w:t>2.安装调试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：供应商负责安装、培训，全程安全施工，承担安全责任。</w:t>
            </w:r>
          </w:p>
          <w:p w14:paraId="7FED0184">
            <w:pPr>
              <w:widowControl/>
              <w:numPr>
                <w:ilvl w:val="0"/>
                <w:numId w:val="2"/>
              </w:numPr>
              <w:spacing w:line="360" w:lineRule="atLeast"/>
              <w:ind w:left="0"/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Style w:val="13"/>
                <w:rFonts w:hint="eastAsia" w:ascii="仿宋" w:hAnsi="仿宋" w:eastAsia="仿宋"/>
                <w:bCs/>
                <w:color w:val="000000"/>
                <w:sz w:val="24"/>
              </w:rPr>
              <w:t>3.最终验收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：安装完成后双方共同验收，供应商必须在场；不合格 2 日内整改并重新验收。</w:t>
            </w:r>
          </w:p>
          <w:p w14:paraId="0694BF69">
            <w:pPr>
              <w:widowControl/>
              <w:numPr>
                <w:ilvl w:val="0"/>
                <w:numId w:val="2"/>
              </w:numPr>
              <w:spacing w:line="360" w:lineRule="atLeast"/>
              <w:ind w:left="0"/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4.货物风险自</w:t>
            </w:r>
            <w:r>
              <w:rPr>
                <w:rStyle w:val="13"/>
                <w:rFonts w:hint="eastAsia" w:ascii="仿宋" w:hAnsi="仿宋" w:eastAsia="仿宋"/>
                <w:bCs/>
                <w:color w:val="000000"/>
                <w:sz w:val="24"/>
              </w:rPr>
              <w:t>最终验收合格之日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起由采购人承担。</w:t>
            </w:r>
          </w:p>
          <w:p w14:paraId="1E68A619">
            <w:pPr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7A120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0AE9E">
            <w:pPr>
              <w:pStyle w:val="3"/>
              <w:widowControl/>
              <w:spacing w:beforeAutospacing="0" w:afterAutospacing="0" w:line="360" w:lineRule="atLeast"/>
              <w:rPr>
                <w:rFonts w:hint="default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违约责任</w:t>
            </w:r>
          </w:p>
          <w:p w14:paraId="17CE2B7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6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DF2AB">
            <w:pPr>
              <w:widowControl/>
              <w:numPr>
                <w:ilvl w:val="0"/>
                <w:numId w:val="3"/>
              </w:numPr>
              <w:spacing w:line="360" w:lineRule="atLeast"/>
              <w:ind w:left="0"/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1.逾期交付 / 安装：每日按合同总额 1%</w:t>
            </w:r>
            <w:r>
              <w:rPr>
                <w:rStyle w:val="13"/>
                <w:rFonts w:hint="eastAsia" w:ascii="仿宋" w:hAnsi="仿宋" w:eastAsia="仿宋"/>
                <w:bCs/>
                <w:color w:val="000000"/>
                <w:sz w:val="24"/>
              </w:rPr>
              <w:t>支付违约金；逾期超 7 日，采购人可解除合同，供应商支付合同总额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20% 违约金。</w:t>
            </w:r>
          </w:p>
          <w:p w14:paraId="258DF61A">
            <w:pPr>
              <w:widowControl/>
              <w:numPr>
                <w:ilvl w:val="0"/>
                <w:numId w:val="3"/>
              </w:numPr>
              <w:spacing w:line="360" w:lineRule="atLeast"/>
              <w:ind w:left="0"/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2.产品不符合要求：采购人有权拒收、退货、更换或降价；拒绝整改的，采购人可单方解约，供应商支付合同总额 20% 违约金。</w:t>
            </w:r>
          </w:p>
          <w:p w14:paraId="193EAEE3">
            <w:pPr>
              <w:widowControl/>
              <w:numPr>
                <w:ilvl w:val="0"/>
                <w:numId w:val="3"/>
              </w:numPr>
              <w:spacing w:line="360" w:lineRule="atLeast"/>
              <w:ind w:left="0"/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3.未履行保修义务：每次支付</w:t>
            </w:r>
            <w:r>
              <w:rPr>
                <w:rFonts w:hint="eastAsia" w:ascii="仿宋" w:hAnsi="仿宋" w:eastAsia="仿宋"/>
                <w:color w:val="000000"/>
                <w:sz w:val="24"/>
                <w:u w:val="single"/>
              </w:rPr>
              <w:t>合同总额 3</w:t>
            </w:r>
            <w:r>
              <w:rPr>
                <w:rFonts w:hint="eastAsia" w:ascii="仿宋" w:hAnsi="仿宋" w:eastAsia="仿宋" w:cs="Arial"/>
                <w:color w:val="000000"/>
                <w:sz w:val="24"/>
                <w:u w:val="single"/>
              </w:rPr>
              <w:t>‰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违约金，采购人可委托第三方维修，费用由供应商承担。</w:t>
            </w:r>
          </w:p>
          <w:p w14:paraId="17ED2300">
            <w:pPr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违约方赔偿守约方全部经济损失</w:t>
            </w:r>
          </w:p>
        </w:tc>
      </w:tr>
    </w:tbl>
    <w:p w14:paraId="77FD164F">
      <w:pPr>
        <w:rPr>
          <w:rFonts w:ascii="仿宋" w:hAnsi="仿宋" w:eastAsia="仿宋"/>
          <w:sz w:val="28"/>
          <w:szCs w:val="28"/>
        </w:rPr>
      </w:pPr>
    </w:p>
    <w:p w14:paraId="46D55A8B">
      <w:pPr>
        <w:rPr>
          <w:rFonts w:ascii="仿宋" w:hAnsi="仿宋" w:eastAsia="仿宋"/>
          <w:sz w:val="28"/>
          <w:szCs w:val="28"/>
        </w:rPr>
      </w:pPr>
    </w:p>
    <w:p w14:paraId="71A0F9E7">
      <w:pPr>
        <w:pStyle w:val="2"/>
        <w:widowControl/>
        <w:spacing w:beforeAutospacing="0" w:afterAutospacing="0" w:line="360" w:lineRule="atLeast"/>
        <w:rPr>
          <w:rFonts w:hint="default" w:ascii="仿宋" w:hAnsi="仿宋" w:eastAsia="仿宋" w:cs="仿宋_GB2312"/>
          <w:color w:val="00000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0525B29E">
      <w:pPr>
        <w:rPr>
          <w:rFonts w:ascii="仿宋" w:hAnsi="仿宋" w:eastAsia="仿宋"/>
          <w:sz w:val="28"/>
          <w:szCs w:val="28"/>
        </w:rPr>
      </w:pPr>
    </w:p>
    <w:p w14:paraId="57F1B6E5">
      <w:pPr>
        <w:rPr>
          <w:rFonts w:ascii="仿宋" w:hAnsi="仿宋" w:eastAsia="仿宋"/>
          <w:sz w:val="28"/>
          <w:szCs w:val="28"/>
        </w:rPr>
      </w:pPr>
    </w:p>
    <w:p w14:paraId="2CAA02C6">
      <w:pPr>
        <w:rPr>
          <w:rFonts w:ascii="仿宋" w:hAnsi="仿宋" w:eastAsia="仿宋"/>
          <w:sz w:val="28"/>
          <w:szCs w:val="28"/>
        </w:rPr>
      </w:pPr>
    </w:p>
    <w:p w14:paraId="50EF7B89">
      <w:pPr>
        <w:rPr>
          <w:rFonts w:ascii="仿宋" w:hAnsi="仿宋" w:eastAsia="仿宋"/>
          <w:sz w:val="28"/>
          <w:szCs w:val="28"/>
        </w:rPr>
      </w:pPr>
    </w:p>
    <w:p w14:paraId="738F7F32">
      <w:pPr>
        <w:rPr>
          <w:rFonts w:ascii="仿宋" w:hAnsi="仿宋" w:eastAsia="仿宋"/>
          <w:sz w:val="28"/>
          <w:szCs w:val="28"/>
        </w:rPr>
      </w:pPr>
    </w:p>
    <w:p w14:paraId="23E123F2">
      <w:pPr>
        <w:rPr>
          <w:rFonts w:ascii="仿宋" w:hAnsi="仿宋" w:eastAsia="仿宋"/>
          <w:sz w:val="28"/>
          <w:szCs w:val="28"/>
        </w:rPr>
      </w:pPr>
    </w:p>
    <w:p w14:paraId="0C1D9951">
      <w:pPr>
        <w:rPr>
          <w:rFonts w:ascii="仿宋" w:hAnsi="仿宋" w:eastAsia="仿宋"/>
          <w:sz w:val="28"/>
          <w:szCs w:val="28"/>
        </w:rPr>
      </w:pPr>
    </w:p>
    <w:p w14:paraId="316B60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3D633D8-8A8C-4A98-BFBE-3770631BB30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E026A40-D548-41B1-9870-942B5A74CCF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8FF2EBC-BAB5-430F-AEEB-96E1734F0B2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3F1BB20-9DCA-434F-AEDE-D226459BF66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1BAF8C"/>
    <w:multiLevelType w:val="multilevel"/>
    <w:tmpl w:val="B31BAF8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ED40BD39"/>
    <w:multiLevelType w:val="multilevel"/>
    <w:tmpl w:val="ED40BD3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3E976A70"/>
    <w:multiLevelType w:val="multilevel"/>
    <w:tmpl w:val="3E976A7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14426A"/>
    <w:rsid w:val="00047ECB"/>
    <w:rsid w:val="001939D7"/>
    <w:rsid w:val="00260A68"/>
    <w:rsid w:val="002E5362"/>
    <w:rsid w:val="003D312E"/>
    <w:rsid w:val="003F29CC"/>
    <w:rsid w:val="004D5CCB"/>
    <w:rsid w:val="005A4B70"/>
    <w:rsid w:val="005A6B43"/>
    <w:rsid w:val="005D382E"/>
    <w:rsid w:val="006571FD"/>
    <w:rsid w:val="006A0383"/>
    <w:rsid w:val="006B15E1"/>
    <w:rsid w:val="006F0EBD"/>
    <w:rsid w:val="00743887"/>
    <w:rsid w:val="007C60C4"/>
    <w:rsid w:val="008747B6"/>
    <w:rsid w:val="00A17AFA"/>
    <w:rsid w:val="00B543B8"/>
    <w:rsid w:val="00B6344C"/>
    <w:rsid w:val="00B64D8B"/>
    <w:rsid w:val="00BA609F"/>
    <w:rsid w:val="00C51E03"/>
    <w:rsid w:val="00D03EB1"/>
    <w:rsid w:val="00D061EF"/>
    <w:rsid w:val="00D06A4D"/>
    <w:rsid w:val="00D20B84"/>
    <w:rsid w:val="00D20F99"/>
    <w:rsid w:val="00E45CA4"/>
    <w:rsid w:val="00F12011"/>
    <w:rsid w:val="00FB14A7"/>
    <w:rsid w:val="07530620"/>
    <w:rsid w:val="088E668B"/>
    <w:rsid w:val="0C5663A6"/>
    <w:rsid w:val="0D4F44B9"/>
    <w:rsid w:val="0F250C02"/>
    <w:rsid w:val="0F83481D"/>
    <w:rsid w:val="0FBD5ACC"/>
    <w:rsid w:val="1014426A"/>
    <w:rsid w:val="134C478E"/>
    <w:rsid w:val="13D05CA0"/>
    <w:rsid w:val="13F528A9"/>
    <w:rsid w:val="1ACA37CD"/>
    <w:rsid w:val="1C251940"/>
    <w:rsid w:val="1DEB008A"/>
    <w:rsid w:val="3743343A"/>
    <w:rsid w:val="38E545D3"/>
    <w:rsid w:val="427A423F"/>
    <w:rsid w:val="4B511645"/>
    <w:rsid w:val="5B25594A"/>
    <w:rsid w:val="5BF65B3A"/>
    <w:rsid w:val="5CC93A47"/>
    <w:rsid w:val="72521C5B"/>
    <w:rsid w:val="7B69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0"/>
    <w:qFormat/>
    <w:uiPriority w:val="0"/>
    <w:pPr>
      <w:jc w:val="left"/>
    </w:pPr>
  </w:style>
  <w:style w:type="paragraph" w:styleId="5">
    <w:name w:val="Body Text"/>
    <w:basedOn w:val="1"/>
    <w:qFormat/>
    <w:uiPriority w:val="1"/>
    <w:pPr>
      <w:autoSpaceDE w:val="0"/>
      <w:autoSpaceDN w:val="0"/>
      <w:adjustRightInd w:val="0"/>
      <w:jc w:val="left"/>
    </w:pPr>
    <w:rPr>
      <w:rFonts w:ascii="宋体" w:hAnsi="宋体" w:cs="Times New Roman"/>
      <w:kern w:val="0"/>
      <w:sz w:val="20"/>
    </w:rPr>
  </w:style>
  <w:style w:type="paragraph" w:styleId="6">
    <w:name w:val="Plain Text"/>
    <w:basedOn w:val="1"/>
    <w:unhideWhenUsed/>
    <w:qFormat/>
    <w:uiPriority w:val="0"/>
    <w:rPr>
      <w:szCs w:val="20"/>
    </w:rPr>
  </w:style>
  <w:style w:type="paragraph" w:styleId="7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4"/>
    <w:next w:val="4"/>
    <w:link w:val="21"/>
    <w:qFormat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annotation reference"/>
    <w:basedOn w:val="12"/>
    <w:qFormat/>
    <w:uiPriority w:val="0"/>
    <w:rPr>
      <w:sz w:val="21"/>
      <w:szCs w:val="21"/>
    </w:rPr>
  </w:style>
  <w:style w:type="paragraph" w:styleId="15">
    <w:name w:val="List Paragraph"/>
    <w:basedOn w:val="1"/>
    <w:unhideWhenUsed/>
    <w:qFormat/>
    <w:uiPriority w:val="0"/>
    <w:pPr>
      <w:ind w:firstLine="420" w:firstLineChars="200"/>
    </w:pPr>
  </w:style>
  <w:style w:type="paragraph" w:customStyle="1" w:styleId="16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7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8">
    <w:name w:val="页眉 字符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字符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批注文字 字符"/>
    <w:basedOn w:val="12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1">
    <w:name w:val="批注主题 字符"/>
    <w:basedOn w:val="20"/>
    <w:link w:val="9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A4D65-09A1-4F51-97DB-03CC9AA5D7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1245</Words>
  <Characters>1286</Characters>
  <Lines>127</Lines>
  <Paragraphs>113</Paragraphs>
  <TotalTime>0</TotalTime>
  <ScaleCrop>false</ScaleCrop>
  <LinksUpToDate>false</LinksUpToDate>
  <CharactersWithSpaces>1309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2026-07-06T01:46:00Z</dcterms:created>
  <dc:creator>文军</dc:creator>
  <cp:lastModifiedBy>XM</cp:lastModifiedBy>
  <dcterms:modified xsi:type="dcterms:W3CDTF">2026-07-06T07:00:54Z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54D637C23742407FB69EE6057391F83E_13</vt:lpwstr>
  </property>
  <property fmtid="{D5CDD505-2E9C-101B-9397-08002B2CF9AE}" pid="4" name="KSOTemplateDocerSaveRecord">
    <vt:lpwstr>eyJoZGlkIjoiZjk0NzFhN2JlMDE0YjQ0YjY1ODhiNzk1NWNmM2M0M2UiLCJ1c2VySWQiOiI0ODkyMzA2NTYifQ==</vt:lpwstr>
  </property>
</Properties>
</file>