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2912A">
      <w:pPr>
        <w:spacing w:line="400" w:lineRule="exact"/>
        <w:jc w:val="left"/>
        <w:rPr>
          <w:rFonts w:hint="eastAsia" w:ascii="宋体" w:hAnsi="宋体"/>
          <w:b/>
          <w:sz w:val="28"/>
          <w:szCs w:val="28"/>
        </w:rPr>
      </w:pPr>
      <w:r>
        <w:rPr>
          <w:rFonts w:hint="eastAsia" w:ascii="宋体" w:hAnsi="宋体"/>
          <w:b/>
          <w:sz w:val="28"/>
          <w:szCs w:val="28"/>
        </w:rPr>
        <w:t xml:space="preserve">附件1     </w:t>
      </w:r>
    </w:p>
    <w:p w14:paraId="78F2A9FD">
      <w:pPr>
        <w:spacing w:line="400" w:lineRule="exact"/>
        <w:jc w:val="center"/>
        <w:rPr>
          <w:rFonts w:ascii="宋体" w:hAnsi="宋体"/>
          <w:b/>
          <w:sz w:val="28"/>
          <w:szCs w:val="28"/>
        </w:rPr>
      </w:pPr>
      <w:r>
        <w:rPr>
          <w:rFonts w:hint="eastAsia" w:ascii="宋体" w:hAnsi="宋体"/>
          <w:b/>
          <w:sz w:val="28"/>
          <w:szCs w:val="28"/>
        </w:rPr>
        <w:t>服务采购需求及响应报价表</w:t>
      </w:r>
    </w:p>
    <w:p w14:paraId="32AC8DDA">
      <w:pPr>
        <w:spacing w:line="400" w:lineRule="exact"/>
        <w:rPr>
          <w:rFonts w:ascii="宋体" w:hAnsi="宋体" w:eastAsia="宋体" w:cs="Times New Roman"/>
          <w:b/>
          <w:sz w:val="24"/>
          <w:szCs w:val="24"/>
        </w:rPr>
      </w:pPr>
      <w:bookmarkStart w:id="1" w:name="_GoBack"/>
      <w:bookmarkEnd w:id="1"/>
    </w:p>
    <w:p w14:paraId="500AFEA1">
      <w:pPr>
        <w:spacing w:line="360" w:lineRule="atLeast"/>
        <w:ind w:right="380"/>
        <w:rPr>
          <w:rFonts w:ascii="宋体" w:hAnsi="宋体" w:eastAsia="宋体" w:cs="Times New Roman"/>
          <w:b/>
          <w:bCs/>
          <w:sz w:val="24"/>
          <w:szCs w:val="24"/>
        </w:rPr>
      </w:pPr>
      <w:r>
        <w:rPr>
          <w:rFonts w:hint="eastAsia" w:ascii="宋体" w:hAnsi="宋体" w:eastAsia="宋体" w:cs="Times New Roman"/>
          <w:b/>
          <w:bCs/>
          <w:sz w:val="24"/>
          <w:szCs w:val="24"/>
        </w:rPr>
        <w:t>项目名称：</w:t>
      </w:r>
      <w:bookmarkStart w:id="0" w:name="OLE_LINK2"/>
      <w:r>
        <w:rPr>
          <w:rFonts w:hint="eastAsia" w:ascii="宋体" w:hAnsi="宋体" w:eastAsia="宋体" w:cs="Times New Roman"/>
          <w:b/>
          <w:bCs/>
          <w:sz w:val="24"/>
          <w:szCs w:val="24"/>
        </w:rPr>
        <w:t>广西中药少数民族药资源综合利用开发及产业数据采集服务</w:t>
      </w:r>
    </w:p>
    <w:p w14:paraId="5947A09B">
      <w:pPr>
        <w:spacing w:line="360" w:lineRule="atLeast"/>
        <w:ind w:right="380"/>
        <w:rPr>
          <w:rFonts w:ascii="宋体" w:hAnsi="宋体" w:eastAsia="宋体" w:cs="Times New Roman"/>
          <w:b/>
          <w:bCs/>
          <w:sz w:val="24"/>
          <w:szCs w:val="24"/>
        </w:rPr>
      </w:pPr>
      <w:r>
        <w:rPr>
          <w:rFonts w:hint="eastAsia" w:ascii="宋体" w:hAnsi="宋体" w:eastAsia="宋体" w:cs="Times New Roman"/>
          <w:b/>
          <w:bCs/>
          <w:sz w:val="24"/>
          <w:szCs w:val="24"/>
        </w:rPr>
        <w:t xml:space="preserve">项目编号: </w:t>
      </w:r>
      <w:r>
        <w:rPr>
          <w:rFonts w:ascii="Times New Roman" w:hAnsi="Times New Roman" w:eastAsia="仿宋_GB2312"/>
        </w:rPr>
        <w:t>GUCM-2025-XJ-013-LQY</w:t>
      </w:r>
    </w:p>
    <w:bookmarkEnd w:id="0"/>
    <w:p w14:paraId="0CA86A2E">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1089726">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044BC910">
      <w:pPr>
        <w:spacing w:line="400" w:lineRule="exact"/>
        <w:rPr>
          <w:rFonts w:ascii="宋体" w:hAnsi="宋体" w:eastAsia="宋体" w:cs="Times New Roman"/>
          <w:b/>
          <w:bCs/>
          <w:szCs w:val="21"/>
        </w:rPr>
      </w:pPr>
      <w:r>
        <w:rPr>
          <w:rFonts w:hint="eastAsia"/>
        </w:rPr>
        <w:t>本章中带</w:t>
      </w:r>
      <w:r>
        <w:rPr>
          <w:rFonts w:hint="eastAsia" w:ascii="宋体" w:hAnsi="宋体" w:eastAsia="宋体" w:cs="宋体"/>
        </w:rPr>
        <w:t>▲</w:t>
      </w:r>
      <w:r>
        <w:rPr>
          <w:rFonts w:hint="eastAsia"/>
        </w:rPr>
        <w:t>号条款为实质性内容要求，投标时必须满足。</w:t>
      </w:r>
    </w:p>
    <w:tbl>
      <w:tblPr>
        <w:tblStyle w:val="8"/>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126"/>
        <w:gridCol w:w="1259"/>
        <w:gridCol w:w="983"/>
        <w:gridCol w:w="5960"/>
      </w:tblGrid>
      <w:tr w14:paraId="6407A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05985337">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14:paraId="51609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14:paraId="4B905499">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6C2E2559">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983" w:type="dxa"/>
            <w:tcBorders>
              <w:top w:val="single" w:color="auto" w:sz="4" w:space="0"/>
              <w:left w:val="single" w:color="auto" w:sz="4" w:space="0"/>
              <w:bottom w:val="single" w:color="auto" w:sz="4" w:space="0"/>
              <w:right w:val="single" w:color="auto" w:sz="4" w:space="0"/>
            </w:tcBorders>
            <w:vAlign w:val="center"/>
          </w:tcPr>
          <w:p w14:paraId="20DDA663">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60" w:type="dxa"/>
            <w:tcBorders>
              <w:top w:val="single" w:color="auto" w:sz="4" w:space="0"/>
              <w:left w:val="single" w:color="auto" w:sz="4" w:space="0"/>
              <w:bottom w:val="single" w:color="auto" w:sz="4" w:space="0"/>
              <w:right w:val="single" w:color="auto" w:sz="4" w:space="0"/>
            </w:tcBorders>
            <w:vAlign w:val="center"/>
          </w:tcPr>
          <w:p w14:paraId="35529C9C">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14:paraId="13263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14:paraId="5BF18A4D">
            <w:pPr>
              <w:spacing w:line="360" w:lineRule="auto"/>
              <w:jc w:val="center"/>
              <w:rPr>
                <w:rFonts w:ascii="宋体" w:hAnsi="宋体" w:eastAsia="宋体" w:cs="Times New Roman"/>
                <w:b/>
                <w:szCs w:val="21"/>
              </w:rPr>
            </w:pPr>
            <w:r>
              <w:rPr>
                <w:rFonts w:hint="eastAsia" w:ascii="宋体" w:hAnsi="宋体" w:eastAsia="宋体" w:cs="宋体"/>
                <w:b/>
                <w:bCs/>
                <w:szCs w:val="21"/>
              </w:rPr>
              <w:t>1</w:t>
            </w:r>
          </w:p>
        </w:tc>
        <w:tc>
          <w:tcPr>
            <w:tcW w:w="1259" w:type="dxa"/>
            <w:tcBorders>
              <w:top w:val="single" w:color="auto" w:sz="4" w:space="0"/>
              <w:left w:val="single" w:color="auto" w:sz="4" w:space="0"/>
              <w:bottom w:val="single" w:color="auto" w:sz="4" w:space="0"/>
              <w:right w:val="single" w:color="auto" w:sz="4" w:space="0"/>
            </w:tcBorders>
            <w:vAlign w:val="center"/>
          </w:tcPr>
          <w:p w14:paraId="7D4B7FB1">
            <w:pPr>
              <w:autoSpaceDE w:val="0"/>
              <w:autoSpaceDN w:val="0"/>
              <w:adjustRightInd w:val="0"/>
              <w:snapToGrid w:val="0"/>
              <w:rPr>
                <w:rFonts w:ascii="宋体" w:hAnsi="宋体" w:eastAsia="宋体" w:cs="Times New Roman"/>
                <w:szCs w:val="21"/>
              </w:rPr>
            </w:pPr>
            <w:r>
              <w:rPr>
                <w:rFonts w:ascii="Times New Roman" w:hAnsi="Times New Roman" w:eastAsia="仿宋_GB2312" w:cs="Times New Roman"/>
                <w:sz w:val="24"/>
                <w:szCs w:val="24"/>
              </w:rPr>
              <w:t>广西中药少数民族药资源综合利用开发及产业数据采集服务</w:t>
            </w:r>
          </w:p>
        </w:tc>
        <w:tc>
          <w:tcPr>
            <w:tcW w:w="983" w:type="dxa"/>
            <w:tcBorders>
              <w:top w:val="single" w:color="auto" w:sz="4" w:space="0"/>
              <w:left w:val="single" w:color="auto" w:sz="4" w:space="0"/>
              <w:bottom w:val="single" w:color="auto" w:sz="4" w:space="0"/>
              <w:right w:val="single" w:color="auto" w:sz="4" w:space="0"/>
            </w:tcBorders>
            <w:vAlign w:val="center"/>
          </w:tcPr>
          <w:p w14:paraId="07578893">
            <w:pPr>
              <w:spacing w:line="360" w:lineRule="auto"/>
              <w:jc w:val="center"/>
              <w:rPr>
                <w:rFonts w:ascii="宋体" w:hAnsi="宋体" w:eastAsia="宋体" w:cs="Times New Roman"/>
                <w:szCs w:val="21"/>
              </w:rPr>
            </w:pPr>
            <w:r>
              <w:rPr>
                <w:rFonts w:hint="eastAsia" w:ascii="宋体" w:hAnsi="宋体" w:eastAsia="宋体" w:cs="Times New Roman"/>
                <w:szCs w:val="21"/>
              </w:rPr>
              <w:t>4份</w:t>
            </w:r>
          </w:p>
        </w:tc>
        <w:tc>
          <w:tcPr>
            <w:tcW w:w="5960" w:type="dxa"/>
            <w:tcBorders>
              <w:top w:val="single" w:color="auto" w:sz="4" w:space="0"/>
              <w:left w:val="single" w:color="auto" w:sz="4" w:space="0"/>
              <w:bottom w:val="single" w:color="auto" w:sz="4" w:space="0"/>
              <w:right w:val="single" w:color="auto" w:sz="4" w:space="0"/>
            </w:tcBorders>
            <w:vAlign w:val="center"/>
          </w:tcPr>
          <w:p w14:paraId="706FEAF8">
            <w:pPr>
              <w:pStyle w:val="3"/>
              <w:rPr>
                <w:rFonts w:ascii="Times New Roman" w:hAnsi="Times New Roman" w:eastAsia="宋体" w:cs="Times New Roman"/>
              </w:rPr>
            </w:pPr>
          </w:p>
          <w:p w14:paraId="041D17CF">
            <w:pPr>
              <w:pStyle w:val="3"/>
              <w:rPr>
                <w:rFonts w:ascii="仿宋" w:hAnsi="仿宋" w:eastAsia="仿宋" w:cs="仿宋"/>
                <w:color w:val="000000"/>
                <w:kern w:val="0"/>
                <w:sz w:val="22"/>
                <w:lang w:bidi="ar"/>
              </w:rPr>
            </w:pPr>
            <w:r>
              <w:rPr>
                <w:rFonts w:ascii="Times New Roman" w:hAnsi="Times New Roman" w:eastAsia="宋体" w:cs="Times New Roman"/>
              </w:rPr>
              <w:t>▲</w:t>
            </w:r>
            <w:r>
              <w:rPr>
                <w:rFonts w:hint="eastAsia" w:ascii="仿宋" w:hAnsi="仿宋" w:eastAsia="仿宋" w:cs="仿宋"/>
                <w:color w:val="000000"/>
                <w:kern w:val="0"/>
                <w:sz w:val="22"/>
                <w:lang w:bidi="ar"/>
              </w:rPr>
              <w:t>一、需求内容</w:t>
            </w:r>
          </w:p>
          <w:p w14:paraId="760EE04C">
            <w:pPr>
              <w:pStyle w:val="3"/>
              <w:rPr>
                <w:rFonts w:ascii="仿宋" w:hAnsi="仿宋" w:eastAsia="仿宋" w:cs="仿宋"/>
                <w:color w:val="000000"/>
                <w:kern w:val="0"/>
                <w:sz w:val="22"/>
                <w:lang w:bidi="ar"/>
              </w:rPr>
            </w:pPr>
            <w:r>
              <w:rPr>
                <w:rFonts w:hint="eastAsia" w:ascii="仿宋" w:hAnsi="仿宋" w:eastAsia="仿宋" w:cs="仿宋"/>
                <w:color w:val="000000"/>
                <w:kern w:val="0"/>
                <w:sz w:val="22"/>
                <w:lang w:bidi="ar"/>
              </w:rPr>
              <w:t>（</w:t>
            </w:r>
            <w:r>
              <w:rPr>
                <w:rFonts w:ascii="仿宋" w:hAnsi="仿宋" w:eastAsia="仿宋" w:cs="仿宋"/>
                <w:color w:val="000000"/>
                <w:kern w:val="0"/>
                <w:sz w:val="22"/>
                <w:lang w:bidi="ar"/>
              </w:rPr>
              <w:t>1）采集广西中药民族药产业规模、结构、竞争力等要素数据。</w:t>
            </w:r>
          </w:p>
          <w:p w14:paraId="33BFC72F">
            <w:pPr>
              <w:pStyle w:val="3"/>
              <w:rPr>
                <w:rFonts w:ascii="仿宋" w:hAnsi="仿宋" w:eastAsia="仿宋" w:cs="仿宋"/>
                <w:color w:val="000000"/>
                <w:kern w:val="0"/>
                <w:sz w:val="22"/>
                <w:lang w:bidi="ar"/>
              </w:rPr>
            </w:pPr>
            <w:r>
              <w:rPr>
                <w:rFonts w:hint="eastAsia" w:ascii="仿宋" w:hAnsi="仿宋" w:eastAsia="仿宋" w:cs="仿宋"/>
                <w:color w:val="000000"/>
                <w:kern w:val="0"/>
                <w:sz w:val="22"/>
                <w:lang w:bidi="ar"/>
              </w:rPr>
              <w:t>（</w:t>
            </w:r>
            <w:r>
              <w:rPr>
                <w:rFonts w:ascii="仿宋" w:hAnsi="仿宋" w:eastAsia="仿宋" w:cs="仿宋"/>
                <w:color w:val="000000"/>
                <w:kern w:val="0"/>
                <w:sz w:val="22"/>
                <w:lang w:bidi="ar"/>
              </w:rPr>
              <w:t>2）采集广西中药民族药资源、循环经济产业或行业数据等。</w:t>
            </w:r>
          </w:p>
          <w:p w14:paraId="5F492E6A">
            <w:pPr>
              <w:pStyle w:val="3"/>
              <w:rPr>
                <w:rFonts w:ascii="仿宋" w:hAnsi="仿宋" w:eastAsia="仿宋" w:cs="仿宋"/>
                <w:color w:val="000000"/>
                <w:kern w:val="0"/>
                <w:sz w:val="22"/>
                <w:lang w:bidi="ar"/>
              </w:rPr>
            </w:pPr>
            <w:r>
              <w:rPr>
                <w:rFonts w:hint="eastAsia" w:ascii="仿宋" w:hAnsi="仿宋" w:eastAsia="仿宋" w:cs="仿宋"/>
                <w:color w:val="000000"/>
                <w:kern w:val="0"/>
                <w:sz w:val="22"/>
                <w:lang w:bidi="ar"/>
              </w:rPr>
              <w:t>（</w:t>
            </w:r>
            <w:r>
              <w:rPr>
                <w:rFonts w:ascii="仿宋" w:hAnsi="仿宋" w:eastAsia="仿宋" w:cs="仿宋"/>
                <w:color w:val="000000"/>
                <w:kern w:val="0"/>
                <w:sz w:val="22"/>
                <w:lang w:bidi="ar"/>
              </w:rPr>
              <w:t>3）采集广西地区中药民族药大健康产品的市场规模和药食同源、日化产品等类别的市场数据。</w:t>
            </w:r>
          </w:p>
          <w:p w14:paraId="15867845">
            <w:pPr>
              <w:pStyle w:val="3"/>
              <w:rPr>
                <w:rFonts w:ascii="仿宋" w:hAnsi="仿宋" w:eastAsia="仿宋" w:cs="仿宋"/>
                <w:color w:val="000000"/>
                <w:kern w:val="0"/>
                <w:sz w:val="22"/>
                <w:lang w:bidi="ar"/>
              </w:rPr>
            </w:pPr>
            <w:r>
              <w:rPr>
                <w:rFonts w:hint="eastAsia" w:ascii="仿宋" w:hAnsi="仿宋" w:eastAsia="仿宋" w:cs="仿宋"/>
                <w:color w:val="000000"/>
                <w:kern w:val="0"/>
                <w:sz w:val="22"/>
                <w:lang w:bidi="ar"/>
              </w:rPr>
              <w:t>（</w:t>
            </w:r>
            <w:r>
              <w:rPr>
                <w:rFonts w:ascii="仿宋" w:hAnsi="仿宋" w:eastAsia="仿宋" w:cs="仿宋"/>
                <w:color w:val="000000"/>
                <w:kern w:val="0"/>
                <w:sz w:val="22"/>
                <w:lang w:bidi="ar"/>
              </w:rPr>
              <w:t>4）收集不同消费群体的特征和消费行为数据，对中药民族药大健康产品的认知度、接受度和消费习惯的数据进行汇总。</w:t>
            </w:r>
          </w:p>
          <w:p w14:paraId="4780DD3E">
            <w:pPr>
              <w:pStyle w:val="3"/>
              <w:rPr>
                <w:rFonts w:ascii="仿宋" w:hAnsi="仿宋" w:eastAsia="仿宋" w:cs="仿宋"/>
                <w:color w:val="000000"/>
                <w:kern w:val="0"/>
                <w:sz w:val="22"/>
                <w:lang w:bidi="ar"/>
              </w:rPr>
            </w:pPr>
            <w:r>
              <w:rPr>
                <w:rFonts w:hint="eastAsia" w:ascii="仿宋" w:hAnsi="仿宋" w:eastAsia="仿宋" w:cs="仿宋"/>
                <w:color w:val="000000"/>
                <w:kern w:val="0"/>
                <w:sz w:val="22"/>
                <w:lang w:bidi="ar"/>
              </w:rPr>
              <w:t>（</w:t>
            </w:r>
            <w:r>
              <w:rPr>
                <w:rFonts w:ascii="仿宋" w:hAnsi="仿宋" w:eastAsia="仿宋" w:cs="仿宋"/>
                <w:color w:val="000000"/>
                <w:kern w:val="0"/>
                <w:sz w:val="22"/>
                <w:lang w:bidi="ar"/>
              </w:rPr>
              <w:t>5）收集中药企业供应链关键环节数据。</w:t>
            </w:r>
          </w:p>
          <w:p w14:paraId="3F7171BC">
            <w:pPr>
              <w:pStyle w:val="3"/>
              <w:rPr>
                <w:rFonts w:ascii="仿宋" w:hAnsi="仿宋" w:eastAsia="仿宋" w:cs="仿宋"/>
                <w:color w:val="000000"/>
                <w:kern w:val="0"/>
                <w:sz w:val="22"/>
                <w:lang w:bidi="ar"/>
              </w:rPr>
            </w:pPr>
          </w:p>
          <w:p w14:paraId="3AF09B46">
            <w:pPr>
              <w:pStyle w:val="3"/>
              <w:rPr>
                <w:rFonts w:hint="eastAsia" w:ascii="仿宋" w:hAnsi="仿宋" w:eastAsia="仿宋" w:cs="仿宋"/>
                <w:color w:val="000000"/>
                <w:kern w:val="0"/>
                <w:sz w:val="22"/>
                <w:lang w:bidi="ar"/>
              </w:rPr>
            </w:pPr>
          </w:p>
          <w:p w14:paraId="648129B7">
            <w:pPr>
              <w:pStyle w:val="3"/>
              <w:rPr>
                <w:rFonts w:ascii="仿宋" w:hAnsi="仿宋" w:eastAsia="仿宋" w:cs="仿宋"/>
                <w:color w:val="000000"/>
                <w:kern w:val="0"/>
                <w:sz w:val="22"/>
                <w:lang w:bidi="ar"/>
              </w:rPr>
            </w:pPr>
            <w:r>
              <w:rPr>
                <w:rFonts w:ascii="Times New Roman" w:hAnsi="Times New Roman" w:eastAsia="宋体" w:cs="Times New Roman"/>
              </w:rPr>
              <w:t>▲</w:t>
            </w:r>
            <w:r>
              <w:rPr>
                <w:rFonts w:hint="eastAsia" w:ascii="仿宋" w:hAnsi="仿宋" w:eastAsia="仿宋" w:cs="仿宋"/>
                <w:color w:val="000000"/>
                <w:kern w:val="0"/>
                <w:sz w:val="22"/>
                <w:lang w:bidi="ar"/>
              </w:rPr>
              <w:t>二、要求</w:t>
            </w:r>
          </w:p>
          <w:p w14:paraId="52055010">
            <w:pPr>
              <w:pStyle w:val="3"/>
              <w:numPr>
                <w:ilvl w:val="0"/>
                <w:numId w:val="1"/>
              </w:numPr>
              <w:rPr>
                <w:rFonts w:ascii="仿宋" w:hAnsi="仿宋" w:eastAsia="仿宋" w:cs="仿宋"/>
                <w:color w:val="000000"/>
                <w:kern w:val="0"/>
                <w:sz w:val="22"/>
                <w:lang w:bidi="ar"/>
              </w:rPr>
            </w:pPr>
            <w:r>
              <w:rPr>
                <w:rFonts w:hint="eastAsia" w:ascii="仿宋" w:hAnsi="仿宋" w:eastAsia="仿宋" w:cs="仿宋"/>
                <w:color w:val="000000"/>
                <w:kern w:val="0"/>
                <w:sz w:val="22"/>
                <w:lang w:bidi="ar"/>
              </w:rPr>
              <w:t>甲方提供所有数据计划资料后，乙方对数据计划进行再评估，拟定采集方案，并在采集后尽快完成数据资料撰写，必要时安排相关专家对相关材料进行审核并修改。</w:t>
            </w:r>
          </w:p>
          <w:p w14:paraId="2ED95535">
            <w:pPr>
              <w:pStyle w:val="3"/>
              <w:numPr>
                <w:ilvl w:val="0"/>
                <w:numId w:val="1"/>
              </w:numPr>
              <w:rPr>
                <w:rFonts w:ascii="宋体" w:hAnsi="宋体" w:eastAsia="宋体" w:cs="宋体"/>
                <w:color w:val="000000"/>
                <w:kern w:val="0"/>
                <w:sz w:val="22"/>
                <w:lang w:bidi="ar"/>
              </w:rPr>
            </w:pPr>
            <w:r>
              <w:rPr>
                <w:rFonts w:hint="eastAsia" w:ascii="仿宋" w:hAnsi="仿宋" w:eastAsia="仿宋" w:cs="仿宋"/>
                <w:color w:val="000000"/>
                <w:kern w:val="0"/>
                <w:sz w:val="22"/>
                <w:lang w:bidi="ar"/>
              </w:rPr>
              <w:t>甲方提供开展采集和调查所需的发文材料，乙方需尽快与开展采集数据和调查的相关单位联系，开展采集工作。</w:t>
            </w:r>
          </w:p>
          <w:p w14:paraId="513E9404">
            <w:pPr>
              <w:pStyle w:val="3"/>
              <w:numPr>
                <w:ilvl w:val="0"/>
                <w:numId w:val="1"/>
              </w:numPr>
              <w:rPr>
                <w:rFonts w:ascii="宋体" w:hAnsi="宋体" w:eastAsia="宋体" w:cs="宋体"/>
                <w:color w:val="000000"/>
                <w:kern w:val="0"/>
                <w:sz w:val="22"/>
                <w:lang w:bidi="ar"/>
              </w:rPr>
            </w:pPr>
            <w:r>
              <w:rPr>
                <w:rFonts w:hint="eastAsia" w:ascii="仿宋" w:hAnsi="仿宋" w:eastAsia="仿宋" w:cs="仿宋"/>
                <w:color w:val="000000"/>
                <w:kern w:val="0"/>
                <w:sz w:val="22"/>
                <w:lang w:bidi="ar"/>
              </w:rPr>
              <w:t>向甲方通报各阶段实施进展，对项目上级管理部门提出的意见及时进行补充（如需补充证明资料等非乙方负责的内容，乙方指导甲方补充相关资料）。</w:t>
            </w:r>
          </w:p>
          <w:p w14:paraId="56BDF210">
            <w:pPr>
              <w:pStyle w:val="3"/>
              <w:rPr>
                <w:rFonts w:ascii="仿宋" w:hAnsi="仿宋" w:eastAsia="仿宋" w:cs="仿宋"/>
                <w:color w:val="000000"/>
                <w:kern w:val="0"/>
                <w:sz w:val="22"/>
                <w:lang w:bidi="ar"/>
              </w:rPr>
            </w:pPr>
          </w:p>
          <w:p w14:paraId="6865DB8F">
            <w:pPr>
              <w:pStyle w:val="3"/>
              <w:rPr>
                <w:rFonts w:hint="eastAsia" w:ascii="宋体" w:hAnsi="宋体" w:eastAsia="宋体" w:cs="宋体"/>
                <w:color w:val="000000"/>
                <w:kern w:val="0"/>
                <w:sz w:val="22"/>
                <w:lang w:bidi="ar"/>
              </w:rPr>
            </w:pPr>
          </w:p>
        </w:tc>
      </w:tr>
      <w:tr w14:paraId="25CD0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3497775B">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14:paraId="1A41C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4E009F45">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          无偏离          商务响应情况：无偏离</w:t>
            </w:r>
          </w:p>
        </w:tc>
      </w:tr>
      <w:tr w14:paraId="7FE31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721B0F8A">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14:paraId="16D07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3E4D1F34">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：服务项目实行总包干价。</w:t>
            </w:r>
          </w:p>
        </w:tc>
      </w:tr>
      <w:tr w14:paraId="738CE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055AF737">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32C0B699">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6943" w:type="dxa"/>
            <w:gridSpan w:val="2"/>
            <w:tcBorders>
              <w:top w:val="single" w:color="auto" w:sz="4" w:space="0"/>
              <w:left w:val="single" w:color="auto" w:sz="4" w:space="0"/>
              <w:bottom w:val="single" w:color="auto" w:sz="4" w:space="0"/>
              <w:right w:val="single" w:color="auto" w:sz="4" w:space="0"/>
            </w:tcBorders>
            <w:vAlign w:val="center"/>
          </w:tcPr>
          <w:p w14:paraId="6CB724FF">
            <w:pPr>
              <w:widowControl/>
              <w:jc w:val="center"/>
              <w:textAlignment w:val="center"/>
              <w:rPr>
                <w:rFonts w:ascii="宋体" w:hAnsi="宋体" w:eastAsia="宋体" w:cs="宋体"/>
                <w:b/>
                <w:color w:val="000000"/>
                <w:szCs w:val="21"/>
              </w:rPr>
            </w:pPr>
          </w:p>
          <w:p w14:paraId="1E581467">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总包干金额（万元）</w:t>
            </w:r>
          </w:p>
        </w:tc>
      </w:tr>
      <w:tr w14:paraId="21E63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05D0B55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8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22A8D84">
            <w:pPr>
              <w:widowControl/>
              <w:jc w:val="center"/>
              <w:textAlignment w:val="center"/>
              <w:rPr>
                <w:rFonts w:ascii="宋体" w:hAnsi="宋体" w:eastAsia="宋体" w:cs="宋体"/>
                <w:b/>
                <w:color w:val="000000"/>
                <w:kern w:val="0"/>
                <w:szCs w:val="21"/>
              </w:rPr>
            </w:pPr>
          </w:p>
        </w:tc>
        <w:tc>
          <w:tcPr>
            <w:tcW w:w="6943" w:type="dxa"/>
            <w:gridSpan w:val="2"/>
            <w:tcBorders>
              <w:top w:val="single" w:color="auto" w:sz="4" w:space="0"/>
              <w:left w:val="single" w:color="auto" w:sz="4" w:space="0"/>
              <w:bottom w:val="single" w:color="auto" w:sz="4" w:space="0"/>
              <w:right w:val="single" w:color="auto" w:sz="4" w:space="0"/>
            </w:tcBorders>
            <w:vAlign w:val="center"/>
          </w:tcPr>
          <w:p w14:paraId="0FEA8741">
            <w:pPr>
              <w:widowControl/>
              <w:textAlignment w:val="center"/>
              <w:rPr>
                <w:rFonts w:ascii="宋体" w:hAnsi="宋体" w:eastAsia="宋体" w:cs="宋体"/>
                <w:color w:val="FF0000"/>
                <w:kern w:val="0"/>
                <w:szCs w:val="21"/>
              </w:rPr>
            </w:pPr>
          </w:p>
        </w:tc>
      </w:tr>
      <w:tr w14:paraId="3A0B9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780C886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385" w:type="dxa"/>
            <w:gridSpan w:val="2"/>
            <w:tcBorders>
              <w:top w:val="nil"/>
              <w:left w:val="single" w:color="auto" w:sz="4" w:space="0"/>
              <w:bottom w:val="single" w:color="auto" w:sz="4" w:space="0"/>
              <w:right w:val="single" w:color="auto" w:sz="4" w:space="0"/>
            </w:tcBorders>
            <w:shd w:val="clear" w:color="000000" w:fill="FFFFFF"/>
            <w:vAlign w:val="center"/>
          </w:tcPr>
          <w:p w14:paraId="06B7C525">
            <w:pPr>
              <w:widowControl/>
              <w:jc w:val="center"/>
              <w:textAlignment w:val="center"/>
              <w:rPr>
                <w:rFonts w:ascii="宋体" w:hAnsi="宋体" w:eastAsia="宋体" w:cs="宋体"/>
                <w:b/>
                <w:color w:val="000000"/>
                <w:kern w:val="0"/>
                <w:szCs w:val="21"/>
              </w:rPr>
            </w:pPr>
          </w:p>
        </w:tc>
        <w:tc>
          <w:tcPr>
            <w:tcW w:w="6943" w:type="dxa"/>
            <w:gridSpan w:val="2"/>
            <w:tcBorders>
              <w:top w:val="single" w:color="auto" w:sz="4" w:space="0"/>
              <w:left w:val="single" w:color="auto" w:sz="4" w:space="0"/>
              <w:bottom w:val="single" w:color="auto" w:sz="4" w:space="0"/>
              <w:right w:val="single" w:color="auto" w:sz="4" w:space="0"/>
            </w:tcBorders>
            <w:vAlign w:val="center"/>
          </w:tcPr>
          <w:p w14:paraId="45B0202D">
            <w:pPr>
              <w:widowControl/>
              <w:jc w:val="center"/>
              <w:textAlignment w:val="center"/>
              <w:rPr>
                <w:rFonts w:ascii="宋体" w:hAnsi="宋体" w:eastAsia="宋体" w:cs="宋体"/>
                <w:color w:val="FF0000"/>
                <w:kern w:val="0"/>
                <w:szCs w:val="21"/>
              </w:rPr>
            </w:pPr>
          </w:p>
        </w:tc>
      </w:tr>
      <w:tr w14:paraId="6079E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303DE98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385" w:type="dxa"/>
            <w:gridSpan w:val="2"/>
            <w:tcBorders>
              <w:top w:val="nil"/>
              <w:left w:val="single" w:color="auto" w:sz="4" w:space="0"/>
              <w:bottom w:val="single" w:color="auto" w:sz="4" w:space="0"/>
              <w:right w:val="single" w:color="auto" w:sz="4" w:space="0"/>
            </w:tcBorders>
            <w:shd w:val="clear" w:color="000000" w:fill="FFFFFF"/>
            <w:vAlign w:val="center"/>
          </w:tcPr>
          <w:p w14:paraId="7B1D5B61">
            <w:pPr>
              <w:widowControl/>
              <w:jc w:val="center"/>
              <w:textAlignment w:val="center"/>
              <w:rPr>
                <w:rFonts w:ascii="宋体" w:hAnsi="宋体" w:eastAsia="宋体" w:cs="宋体"/>
                <w:b/>
                <w:color w:val="000000"/>
                <w:kern w:val="0"/>
                <w:szCs w:val="21"/>
              </w:rPr>
            </w:pPr>
          </w:p>
        </w:tc>
        <w:tc>
          <w:tcPr>
            <w:tcW w:w="6943" w:type="dxa"/>
            <w:gridSpan w:val="2"/>
            <w:tcBorders>
              <w:top w:val="nil"/>
              <w:left w:val="single" w:color="auto" w:sz="4" w:space="0"/>
              <w:bottom w:val="single" w:color="auto" w:sz="4" w:space="0"/>
              <w:right w:val="single" w:color="auto" w:sz="4" w:space="0"/>
            </w:tcBorders>
            <w:vAlign w:val="center"/>
          </w:tcPr>
          <w:p w14:paraId="47F4103B">
            <w:pPr>
              <w:widowControl/>
              <w:jc w:val="center"/>
              <w:textAlignment w:val="center"/>
              <w:rPr>
                <w:rFonts w:ascii="宋体" w:hAnsi="宋体" w:eastAsia="宋体" w:cs="宋体"/>
                <w:color w:val="FF0000"/>
                <w:kern w:val="0"/>
                <w:szCs w:val="21"/>
              </w:rPr>
            </w:pPr>
          </w:p>
        </w:tc>
      </w:tr>
      <w:tr w14:paraId="37561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7EC210FB">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报价总价大写：                    小写人民币：  元</w:t>
            </w:r>
          </w:p>
        </w:tc>
      </w:tr>
    </w:tbl>
    <w:p w14:paraId="0A7E325E">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14:paraId="656172B5">
      <w:pPr>
        <w:tabs>
          <w:tab w:val="center" w:pos="4153"/>
        </w:tabs>
        <w:snapToGrid w:val="0"/>
        <w:spacing w:before="50" w:after="50" w:line="360" w:lineRule="atLeast"/>
        <w:rPr>
          <w:rFonts w:hint="eastAsia" w:ascii="宋体" w:hAnsi="宋体" w:eastAsia="宋体" w:cs="仿宋_GB2312"/>
          <w:color w:val="000000"/>
          <w:szCs w:val="21"/>
        </w:rPr>
      </w:pPr>
    </w:p>
    <w:p w14:paraId="256C4555">
      <w:pPr>
        <w:tabs>
          <w:tab w:val="center" w:pos="4153"/>
        </w:tabs>
        <w:snapToGrid w:val="0"/>
        <w:spacing w:before="50" w:after="50" w:line="360" w:lineRule="atLeast"/>
        <w:rPr>
          <w:rFonts w:hint="eastAsia" w:ascii="宋体" w:hAnsi="宋体" w:eastAsia="宋体" w:cs="仿宋_GB2312"/>
          <w:color w:val="000000"/>
          <w:szCs w:val="21"/>
        </w:rPr>
      </w:pPr>
    </w:p>
    <w:p w14:paraId="4CD0D350">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03D7E707">
      <w:pPr>
        <w:tabs>
          <w:tab w:val="center" w:pos="4153"/>
        </w:tabs>
        <w:snapToGrid w:val="0"/>
        <w:spacing w:before="50" w:after="50" w:line="360" w:lineRule="atLeast"/>
        <w:rPr>
          <w:rFonts w:ascii="宋体" w:hAnsi="宋体" w:eastAsia="宋体" w:cs="仿宋_GB2312"/>
          <w:color w:val="000000"/>
          <w:szCs w:val="21"/>
          <w:u w:val="single"/>
        </w:rPr>
      </w:pPr>
    </w:p>
    <w:p w14:paraId="07444237">
      <w:pPr>
        <w:tabs>
          <w:tab w:val="center" w:pos="4153"/>
        </w:tabs>
        <w:snapToGrid w:val="0"/>
        <w:spacing w:before="50" w:after="50" w:line="360" w:lineRule="atLeast"/>
        <w:rPr>
          <w:rFonts w:ascii="宋体" w:hAnsi="宋体" w:eastAsia="宋体" w:cs="仿宋_GB2312"/>
          <w:color w:val="000000"/>
          <w:szCs w:val="21"/>
          <w:u w:val="single"/>
        </w:rPr>
      </w:pPr>
    </w:p>
    <w:p w14:paraId="131490E8">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177A14D7">
      <w:pPr>
        <w:tabs>
          <w:tab w:val="center" w:pos="4153"/>
        </w:tabs>
        <w:snapToGrid w:val="0"/>
        <w:spacing w:before="50" w:after="50" w:line="360" w:lineRule="atLeast"/>
        <w:rPr>
          <w:rFonts w:ascii="宋体" w:hAnsi="宋体" w:eastAsia="宋体" w:cs="仿宋_GB2312"/>
          <w:color w:val="000000"/>
          <w:szCs w:val="21"/>
        </w:rPr>
      </w:pPr>
    </w:p>
    <w:p w14:paraId="3CDAEDA5">
      <w:pPr>
        <w:tabs>
          <w:tab w:val="center" w:pos="4153"/>
        </w:tabs>
        <w:snapToGrid w:val="0"/>
        <w:spacing w:before="50" w:after="50" w:line="360" w:lineRule="atLeast"/>
        <w:rPr>
          <w:rFonts w:hint="eastAsia" w:ascii="宋体" w:hAnsi="宋体" w:eastAsia="宋体" w:cs="仿宋_GB2312"/>
          <w:color w:val="000000"/>
          <w:szCs w:val="21"/>
        </w:rPr>
      </w:pPr>
    </w:p>
    <w:p w14:paraId="6BFFF9CF">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680" w:right="1558" w:bottom="68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57EE07"/>
    <w:multiLevelType w:val="singleLevel"/>
    <w:tmpl w:val="FC57EE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524735"/>
    <w:rsid w:val="00001C4D"/>
    <w:rsid w:val="000151A7"/>
    <w:rsid w:val="00015768"/>
    <w:rsid w:val="00023BD5"/>
    <w:rsid w:val="00031906"/>
    <w:rsid w:val="00057E4B"/>
    <w:rsid w:val="000662E8"/>
    <w:rsid w:val="000A7F3A"/>
    <w:rsid w:val="000D5670"/>
    <w:rsid w:val="000E0562"/>
    <w:rsid w:val="00111693"/>
    <w:rsid w:val="001373A8"/>
    <w:rsid w:val="00157A8E"/>
    <w:rsid w:val="00176973"/>
    <w:rsid w:val="001A0047"/>
    <w:rsid w:val="001A6750"/>
    <w:rsid w:val="001B34DC"/>
    <w:rsid w:val="001B4A32"/>
    <w:rsid w:val="001C0DAF"/>
    <w:rsid w:val="001E7733"/>
    <w:rsid w:val="00206F37"/>
    <w:rsid w:val="00223331"/>
    <w:rsid w:val="0024086D"/>
    <w:rsid w:val="002708B5"/>
    <w:rsid w:val="00277DEB"/>
    <w:rsid w:val="0029114E"/>
    <w:rsid w:val="00296E65"/>
    <w:rsid w:val="002C493F"/>
    <w:rsid w:val="002E0607"/>
    <w:rsid w:val="002F4F7E"/>
    <w:rsid w:val="003204C8"/>
    <w:rsid w:val="00330702"/>
    <w:rsid w:val="0033284B"/>
    <w:rsid w:val="00337925"/>
    <w:rsid w:val="00346371"/>
    <w:rsid w:val="003569A7"/>
    <w:rsid w:val="003672AA"/>
    <w:rsid w:val="00396B29"/>
    <w:rsid w:val="003A6D4F"/>
    <w:rsid w:val="003B0BC1"/>
    <w:rsid w:val="003B0D49"/>
    <w:rsid w:val="003E7362"/>
    <w:rsid w:val="004004BB"/>
    <w:rsid w:val="00405D87"/>
    <w:rsid w:val="004269CC"/>
    <w:rsid w:val="00481137"/>
    <w:rsid w:val="004C21B1"/>
    <w:rsid w:val="004C5F6C"/>
    <w:rsid w:val="00507281"/>
    <w:rsid w:val="0051140A"/>
    <w:rsid w:val="00524735"/>
    <w:rsid w:val="005312D8"/>
    <w:rsid w:val="00563B34"/>
    <w:rsid w:val="00590B6E"/>
    <w:rsid w:val="005944DC"/>
    <w:rsid w:val="005D08A8"/>
    <w:rsid w:val="005D624B"/>
    <w:rsid w:val="005E52CA"/>
    <w:rsid w:val="005F16FF"/>
    <w:rsid w:val="006027D7"/>
    <w:rsid w:val="00604BDC"/>
    <w:rsid w:val="00624C56"/>
    <w:rsid w:val="006337F3"/>
    <w:rsid w:val="00646231"/>
    <w:rsid w:val="006552B4"/>
    <w:rsid w:val="006A130D"/>
    <w:rsid w:val="006F55C4"/>
    <w:rsid w:val="006F69B2"/>
    <w:rsid w:val="006F7030"/>
    <w:rsid w:val="007047E7"/>
    <w:rsid w:val="00710E97"/>
    <w:rsid w:val="007169EB"/>
    <w:rsid w:val="00721CE0"/>
    <w:rsid w:val="00755828"/>
    <w:rsid w:val="00762DF7"/>
    <w:rsid w:val="00770ECD"/>
    <w:rsid w:val="007C2B74"/>
    <w:rsid w:val="007C339F"/>
    <w:rsid w:val="007F6B6A"/>
    <w:rsid w:val="0083146F"/>
    <w:rsid w:val="0085079A"/>
    <w:rsid w:val="0086224C"/>
    <w:rsid w:val="00880385"/>
    <w:rsid w:val="00890449"/>
    <w:rsid w:val="008D0D3D"/>
    <w:rsid w:val="008E4DE4"/>
    <w:rsid w:val="008F2A60"/>
    <w:rsid w:val="008F74D2"/>
    <w:rsid w:val="00991794"/>
    <w:rsid w:val="009952DE"/>
    <w:rsid w:val="009C57F8"/>
    <w:rsid w:val="009D7D51"/>
    <w:rsid w:val="009E0515"/>
    <w:rsid w:val="00A060AF"/>
    <w:rsid w:val="00A50EBB"/>
    <w:rsid w:val="00A62D7A"/>
    <w:rsid w:val="00A67BE2"/>
    <w:rsid w:val="00A71325"/>
    <w:rsid w:val="00A8452E"/>
    <w:rsid w:val="00A9771F"/>
    <w:rsid w:val="00AC4040"/>
    <w:rsid w:val="00AC6B73"/>
    <w:rsid w:val="00AD59A6"/>
    <w:rsid w:val="00AD76FB"/>
    <w:rsid w:val="00AF5446"/>
    <w:rsid w:val="00B064FB"/>
    <w:rsid w:val="00B1181B"/>
    <w:rsid w:val="00B22DB8"/>
    <w:rsid w:val="00B27915"/>
    <w:rsid w:val="00B731F5"/>
    <w:rsid w:val="00B746CC"/>
    <w:rsid w:val="00B904F5"/>
    <w:rsid w:val="00B91803"/>
    <w:rsid w:val="00B965A5"/>
    <w:rsid w:val="00B96E10"/>
    <w:rsid w:val="00BA1055"/>
    <w:rsid w:val="00BA2E26"/>
    <w:rsid w:val="00BB16E6"/>
    <w:rsid w:val="00BD5346"/>
    <w:rsid w:val="00BD7727"/>
    <w:rsid w:val="00BF0F70"/>
    <w:rsid w:val="00C17FE5"/>
    <w:rsid w:val="00C47AFF"/>
    <w:rsid w:val="00C53609"/>
    <w:rsid w:val="00CE6D71"/>
    <w:rsid w:val="00CF0D73"/>
    <w:rsid w:val="00CF76F9"/>
    <w:rsid w:val="00D077FD"/>
    <w:rsid w:val="00D13EEC"/>
    <w:rsid w:val="00D50CB5"/>
    <w:rsid w:val="00D90C70"/>
    <w:rsid w:val="00D97CFC"/>
    <w:rsid w:val="00DA1CFD"/>
    <w:rsid w:val="00DD693B"/>
    <w:rsid w:val="00DE22AA"/>
    <w:rsid w:val="00DE5392"/>
    <w:rsid w:val="00E24A0E"/>
    <w:rsid w:val="00E4026B"/>
    <w:rsid w:val="00E72F0B"/>
    <w:rsid w:val="00E73DC4"/>
    <w:rsid w:val="00E82004"/>
    <w:rsid w:val="00E85EB0"/>
    <w:rsid w:val="00E93312"/>
    <w:rsid w:val="00EA5557"/>
    <w:rsid w:val="00EE5DEA"/>
    <w:rsid w:val="00F328EB"/>
    <w:rsid w:val="00F45CD2"/>
    <w:rsid w:val="00F56E46"/>
    <w:rsid w:val="00F77061"/>
    <w:rsid w:val="00FE76F2"/>
    <w:rsid w:val="021B04E9"/>
    <w:rsid w:val="02990C86"/>
    <w:rsid w:val="04B252B7"/>
    <w:rsid w:val="050A002F"/>
    <w:rsid w:val="06696C18"/>
    <w:rsid w:val="08711E6A"/>
    <w:rsid w:val="08FE3622"/>
    <w:rsid w:val="0C5F6C9D"/>
    <w:rsid w:val="0C741652"/>
    <w:rsid w:val="0D244E26"/>
    <w:rsid w:val="0EC773BC"/>
    <w:rsid w:val="116021A5"/>
    <w:rsid w:val="15082937"/>
    <w:rsid w:val="15363948"/>
    <w:rsid w:val="155142DE"/>
    <w:rsid w:val="178766DD"/>
    <w:rsid w:val="189E521C"/>
    <w:rsid w:val="18A33D59"/>
    <w:rsid w:val="18ED5352"/>
    <w:rsid w:val="196C5B8A"/>
    <w:rsid w:val="19A10B83"/>
    <w:rsid w:val="1B3A34BE"/>
    <w:rsid w:val="1CA64241"/>
    <w:rsid w:val="1E1A5BD2"/>
    <w:rsid w:val="1EFC2921"/>
    <w:rsid w:val="1F066139"/>
    <w:rsid w:val="20C46CE7"/>
    <w:rsid w:val="21D40771"/>
    <w:rsid w:val="221E6C99"/>
    <w:rsid w:val="22804455"/>
    <w:rsid w:val="22DD75EC"/>
    <w:rsid w:val="2492046F"/>
    <w:rsid w:val="24D665AE"/>
    <w:rsid w:val="25201F1F"/>
    <w:rsid w:val="258C10EE"/>
    <w:rsid w:val="2685203A"/>
    <w:rsid w:val="28D36AB7"/>
    <w:rsid w:val="28E3564E"/>
    <w:rsid w:val="2A790107"/>
    <w:rsid w:val="2A8A6882"/>
    <w:rsid w:val="2C081D73"/>
    <w:rsid w:val="2DB11966"/>
    <w:rsid w:val="2F191259"/>
    <w:rsid w:val="30A43A9F"/>
    <w:rsid w:val="30B71989"/>
    <w:rsid w:val="31F84007"/>
    <w:rsid w:val="348706B0"/>
    <w:rsid w:val="34CA4AB0"/>
    <w:rsid w:val="35074561"/>
    <w:rsid w:val="361D0E97"/>
    <w:rsid w:val="365D57F4"/>
    <w:rsid w:val="36EA2335"/>
    <w:rsid w:val="38D46E50"/>
    <w:rsid w:val="38F0754B"/>
    <w:rsid w:val="39875C71"/>
    <w:rsid w:val="3A6765BE"/>
    <w:rsid w:val="3AE01ADD"/>
    <w:rsid w:val="3C0D56D3"/>
    <w:rsid w:val="3CD46809"/>
    <w:rsid w:val="3E9230EE"/>
    <w:rsid w:val="3F890995"/>
    <w:rsid w:val="4340292E"/>
    <w:rsid w:val="47F44134"/>
    <w:rsid w:val="48154D05"/>
    <w:rsid w:val="48EC5AF0"/>
    <w:rsid w:val="4A9401EE"/>
    <w:rsid w:val="4AAD305D"/>
    <w:rsid w:val="4DA1334D"/>
    <w:rsid w:val="4DE374C2"/>
    <w:rsid w:val="4E487C6D"/>
    <w:rsid w:val="50030AC9"/>
    <w:rsid w:val="502B6EFE"/>
    <w:rsid w:val="5069558E"/>
    <w:rsid w:val="54212AF2"/>
    <w:rsid w:val="542A7E0B"/>
    <w:rsid w:val="54D23DEC"/>
    <w:rsid w:val="54DC2F82"/>
    <w:rsid w:val="582157B7"/>
    <w:rsid w:val="59D53026"/>
    <w:rsid w:val="5DDB3533"/>
    <w:rsid w:val="5FEC48FC"/>
    <w:rsid w:val="60E92BEA"/>
    <w:rsid w:val="642F3CCD"/>
    <w:rsid w:val="65FD2C93"/>
    <w:rsid w:val="662342A4"/>
    <w:rsid w:val="66952ECC"/>
    <w:rsid w:val="6A4410A4"/>
    <w:rsid w:val="6B021A3D"/>
    <w:rsid w:val="6CB00A5F"/>
    <w:rsid w:val="6CC369E5"/>
    <w:rsid w:val="70260062"/>
    <w:rsid w:val="70567B70"/>
    <w:rsid w:val="77145619"/>
    <w:rsid w:val="776B3F01"/>
    <w:rsid w:val="789E3E62"/>
    <w:rsid w:val="7961387E"/>
    <w:rsid w:val="7B2A40D3"/>
    <w:rsid w:val="7EEF0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4"/>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707</Words>
  <Characters>727</Characters>
  <Lines>6</Lines>
  <Paragraphs>1</Paragraphs>
  <TotalTime>2</TotalTime>
  <ScaleCrop>false</ScaleCrop>
  <LinksUpToDate>false</LinksUpToDate>
  <CharactersWithSpaces>842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施焕华</cp:lastModifiedBy>
  <cp:lastPrinted>2025-12-05T02:44:26Z</cp:lastPrinted>
  <dcterms:modified xsi:type="dcterms:W3CDTF">2025-12-05T02:44:31Z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1331417C877F441B8544A8F934D99538</vt:lpwstr>
  </property>
  <property fmtid="{D5CDD505-2E9C-101B-9397-08002B2CF9AE}" pid="4" name="KSOTemplateDocerSaveRecord">
    <vt:lpwstr>eyJoZGlkIjoiM2VlNDg5Njk3MmRjNzEwYzBhMTM1NTBmNzJmNjZmYzQiLCJ1c2VySWQiOiIyNDUwMDE4NzMifQ==</vt:lpwstr>
  </property>
</Properties>
</file>