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D0210">
      <w:pPr>
        <w:widowControl/>
        <w:spacing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2</w:t>
      </w:r>
    </w:p>
    <w:p w14:paraId="5CE69EA5">
      <w:pPr>
        <w:widowControl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需求征集明细表</w:t>
      </w:r>
    </w:p>
    <w:tbl>
      <w:tblPr>
        <w:tblStyle w:val="2"/>
        <w:tblW w:w="5171" w:type="pct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496"/>
        <w:gridCol w:w="673"/>
        <w:gridCol w:w="1321"/>
        <w:gridCol w:w="2706"/>
        <w:gridCol w:w="540"/>
        <w:gridCol w:w="540"/>
        <w:gridCol w:w="1057"/>
        <w:gridCol w:w="825"/>
      </w:tblGrid>
      <w:tr w14:paraId="1A48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07843A">
            <w:pP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一、技术要求</w:t>
            </w:r>
          </w:p>
        </w:tc>
      </w:tr>
      <w:tr w14:paraId="00CA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5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1F275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671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62FF5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采购内容</w:t>
            </w:r>
          </w:p>
        </w:tc>
        <w:tc>
          <w:tcPr>
            <w:tcW w:w="75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409FFC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品牌型号、生产厂家</w:t>
            </w:r>
          </w:p>
        </w:tc>
        <w:tc>
          <w:tcPr>
            <w:tcW w:w="1553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0CA039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技术参数</w:t>
            </w:r>
          </w:p>
        </w:tc>
        <w:tc>
          <w:tcPr>
            <w:tcW w:w="310" w:type="pct"/>
            <w:noWrap w:val="0"/>
            <w:vAlign w:val="center"/>
          </w:tcPr>
          <w:p w14:paraId="77AA9FF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计量</w:t>
            </w:r>
          </w:p>
          <w:p w14:paraId="52F7C4A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单位</w:t>
            </w:r>
          </w:p>
        </w:tc>
        <w:tc>
          <w:tcPr>
            <w:tcW w:w="310" w:type="pct"/>
            <w:noWrap w:val="0"/>
            <w:vAlign w:val="center"/>
          </w:tcPr>
          <w:p w14:paraId="1272A67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数量</w:t>
            </w:r>
          </w:p>
        </w:tc>
        <w:tc>
          <w:tcPr>
            <w:tcW w:w="606" w:type="pct"/>
            <w:noWrap w:val="0"/>
            <w:vAlign w:val="center"/>
          </w:tcPr>
          <w:p w14:paraId="2B02724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单价</w:t>
            </w:r>
          </w:p>
          <w:p w14:paraId="1E838F1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473" w:type="pct"/>
            <w:noWrap w:val="0"/>
            <w:vAlign w:val="center"/>
          </w:tcPr>
          <w:p w14:paraId="7DF8108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小计</w:t>
            </w:r>
          </w:p>
          <w:p w14:paraId="5D960F2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（元）</w:t>
            </w:r>
          </w:p>
        </w:tc>
      </w:tr>
      <w:tr w14:paraId="2B24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5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D095F8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bookmarkStart w:id="0" w:name="_Hlk199951007"/>
            <w:bookmarkStart w:id="1" w:name="OLE_LINK5" w:colFirst="1" w:colLast="69"/>
            <w:bookmarkStart w:id="2" w:name="OLE_LINK6" w:colFirst="1" w:colLast="69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71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1C7914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xxx</w:t>
            </w:r>
          </w:p>
        </w:tc>
        <w:tc>
          <w:tcPr>
            <w:tcW w:w="75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6FF812A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xxxx</w:t>
            </w:r>
          </w:p>
        </w:tc>
        <w:tc>
          <w:tcPr>
            <w:tcW w:w="1553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FD5D62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xxxxx</w:t>
            </w:r>
          </w:p>
        </w:tc>
        <w:tc>
          <w:tcPr>
            <w:tcW w:w="310" w:type="pct"/>
            <w:noWrap w:val="0"/>
            <w:vAlign w:val="center"/>
          </w:tcPr>
          <w:p w14:paraId="0A325EEB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xx</w:t>
            </w:r>
          </w:p>
        </w:tc>
        <w:tc>
          <w:tcPr>
            <w:tcW w:w="310" w:type="pct"/>
            <w:noWrap w:val="0"/>
            <w:vAlign w:val="center"/>
          </w:tcPr>
          <w:p w14:paraId="04F7D1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06" w:type="pct"/>
            <w:noWrap w:val="0"/>
            <w:vAlign w:val="center"/>
          </w:tcPr>
          <w:p w14:paraId="792CD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473" w:type="pct"/>
            <w:noWrap w:val="0"/>
            <w:vAlign w:val="center"/>
          </w:tcPr>
          <w:p w14:paraId="12B6CF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zh-CN"/>
              </w:rPr>
            </w:pPr>
          </w:p>
        </w:tc>
      </w:tr>
      <w:tr w14:paraId="4689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5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5205E1C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71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9364D14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75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F318E6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53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2C872FE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310" w:type="pct"/>
            <w:noWrap w:val="0"/>
            <w:vAlign w:val="center"/>
          </w:tcPr>
          <w:p w14:paraId="5B244BF5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310" w:type="pct"/>
            <w:noWrap w:val="0"/>
            <w:vAlign w:val="center"/>
          </w:tcPr>
          <w:p w14:paraId="2D2B4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06" w:type="pct"/>
            <w:noWrap w:val="0"/>
            <w:vAlign w:val="center"/>
          </w:tcPr>
          <w:p w14:paraId="15ACC0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473" w:type="pct"/>
            <w:noWrap w:val="0"/>
            <w:vAlign w:val="center"/>
          </w:tcPr>
          <w:p w14:paraId="535B4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zh-CN"/>
              </w:rPr>
            </w:pPr>
          </w:p>
        </w:tc>
      </w:tr>
      <w:tr w14:paraId="3ACE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5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C8D977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71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2A8AE6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75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3B268D2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53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6E1D31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310" w:type="pct"/>
            <w:noWrap w:val="0"/>
            <w:vAlign w:val="center"/>
          </w:tcPr>
          <w:p w14:paraId="3349AB87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310" w:type="pct"/>
            <w:noWrap w:val="0"/>
            <w:vAlign w:val="center"/>
          </w:tcPr>
          <w:p w14:paraId="0295DE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06" w:type="pct"/>
            <w:noWrap w:val="0"/>
            <w:vAlign w:val="center"/>
          </w:tcPr>
          <w:p w14:paraId="304896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473" w:type="pct"/>
            <w:noWrap w:val="0"/>
            <w:vAlign w:val="center"/>
          </w:tcPr>
          <w:p w14:paraId="1F2A2D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zh-CN"/>
              </w:rPr>
            </w:pPr>
          </w:p>
        </w:tc>
      </w:tr>
      <w:bookmarkEnd w:id="0"/>
      <w:bookmarkEnd w:id="1"/>
      <w:bookmarkEnd w:id="2"/>
      <w:tr w14:paraId="5114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99" w:type="pct"/>
            <w:gridSpan w:val="5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E69B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zh-CN"/>
              </w:rPr>
              <w:t>合计金额：（大写）人民币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u w:val="single"/>
                <w:lang w:bidi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zh-CN"/>
              </w:rPr>
              <w:t>元整</w:t>
            </w:r>
          </w:p>
        </w:tc>
        <w:tc>
          <w:tcPr>
            <w:tcW w:w="1700" w:type="pct"/>
            <w:gridSpan w:val="4"/>
            <w:noWrap w:val="0"/>
            <w:vAlign w:val="center"/>
          </w:tcPr>
          <w:p w14:paraId="4720A9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zh-CN"/>
              </w:rPr>
              <w:t>（小写）¥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u w:val="single"/>
                <w:lang w:bidi="zh-CN"/>
              </w:rPr>
              <w:t xml:space="preserve">           </w:t>
            </w:r>
          </w:p>
        </w:tc>
      </w:tr>
      <w:tr w14:paraId="42E7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4E18F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二、商务要求</w:t>
            </w:r>
          </w:p>
        </w:tc>
      </w:tr>
      <w:tr w14:paraId="4A79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84D480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报价说明</w:t>
            </w:r>
          </w:p>
        </w:tc>
        <w:tc>
          <w:tcPr>
            <w:tcW w:w="4399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330D5C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报价为采购人指定地点的现场交付价格，包括但不限于：</w:t>
            </w:r>
          </w:p>
          <w:p w14:paraId="1808DC02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采购内容中所有货物和服务的价格；</w:t>
            </w:r>
          </w:p>
          <w:p w14:paraId="01D75019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货物的标准附件、备品备件、专用工具的价格；</w:t>
            </w:r>
          </w:p>
          <w:p w14:paraId="161F38E2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运输、装卸、安装（含安装材料）、调试、培训、技术支持、售后服务的费用，质保期内免费维修、养护、软件升级等费用；</w:t>
            </w:r>
          </w:p>
          <w:p w14:paraId="0B076A43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必要的保险、检测费用和各项税费等。</w:t>
            </w:r>
          </w:p>
        </w:tc>
      </w:tr>
      <w:tr w14:paraId="406B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BE3DBB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质保期</w:t>
            </w:r>
          </w:p>
        </w:tc>
        <w:tc>
          <w:tcPr>
            <w:tcW w:w="4399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CD3899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1.质保期：</w:t>
            </w: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（分项货物服务要求中有特别注明的，按特别注明的执行）</w:t>
            </w:r>
          </w:p>
          <w:p w14:paraId="380B4352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2.所有货物服务按国家“三包”有关规定执行“三包”。质保期自交付验收合格之日起计算，质保期内提供上门维修、更换和软件升级服务；质保期结束后，提供终身维护，并优惠提供相关零配件。</w:t>
            </w:r>
          </w:p>
        </w:tc>
      </w:tr>
      <w:tr w14:paraId="15F8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F9AA22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产品及售后服务要求</w:t>
            </w:r>
          </w:p>
        </w:tc>
        <w:tc>
          <w:tcPr>
            <w:tcW w:w="4399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DD373D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1.成交人交付的所有货物必须是签订合同之日前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  <w:lang w:val="en-US" w:eastAsia="zh-CN"/>
              </w:rPr>
              <w:t xml:space="preserve"> 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内生产的产品。</w:t>
            </w:r>
          </w:p>
          <w:p w14:paraId="6FCF94BD">
            <w:pP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2.送货至采购人指定地点，协助进行安装场地设计，完成安装和调试。所有安装应符合国家、行业相关标准及规范。</w:t>
            </w: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（所有货物仅接受现场交付，不接受邮递）</w:t>
            </w:r>
          </w:p>
          <w:p w14:paraId="3B35BE17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3.为采购人提供产品操作、维修、日常养护等方面的培训，确保采购方使用人员能独立操作使用，培训人数、时间、地点等由采购人指定。</w:t>
            </w:r>
          </w:p>
          <w:p w14:paraId="1EA1419F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4.故障响应时间：在使用过程中出现质量问题，成交人在接到采购人通知后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</w:rPr>
              <w:t>1小时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作出响应；如需到达现场解决的，在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</w:rPr>
              <w:t>8小时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内应到达现场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</w:rPr>
              <w:t>小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时内解决问题。</w:t>
            </w:r>
          </w:p>
          <w:p w14:paraId="3474C30A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5.成交人须遵守校园出入规定，在供货、安装过程中确保相关人员安全。供货、安装过程中产生的残留物或垃圾，成交人需自行清理至校外。</w:t>
            </w:r>
          </w:p>
        </w:tc>
      </w:tr>
      <w:tr w14:paraId="064B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A37EE5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交付时间</w:t>
            </w:r>
          </w:p>
        </w:tc>
        <w:tc>
          <w:tcPr>
            <w:tcW w:w="4399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6247E7">
            <w:pPr>
              <w:rPr>
                <w:rFonts w:hint="eastAsia" w:ascii="仿宋" w:hAnsi="仿宋" w:eastAsia="仿宋" w:cs="仿宋"/>
                <w:color w:val="auto"/>
                <w:spacing w:val="-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32"/>
                <w:szCs w:val="32"/>
              </w:rPr>
              <w:t>1.交付时间：自签订合同之日起</w:t>
            </w:r>
            <w:r>
              <w:rPr>
                <w:rFonts w:hint="eastAsia" w:ascii="仿宋" w:hAnsi="仿宋" w:eastAsia="仿宋" w:cs="仿宋"/>
                <w:b/>
                <w:color w:val="auto"/>
                <w:spacing w:val="-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32"/>
                <w:szCs w:val="32"/>
              </w:rPr>
              <w:t>全部交付完成并验收合格。</w:t>
            </w:r>
          </w:p>
          <w:p w14:paraId="39DD344C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2.交付地点：广西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中医药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大学。</w:t>
            </w:r>
          </w:p>
        </w:tc>
      </w:tr>
      <w:tr w14:paraId="00EF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C600849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三、其它要求</w:t>
            </w:r>
          </w:p>
        </w:tc>
      </w:tr>
      <w:tr w14:paraId="5B4C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20E19C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（填写其他补充事项）</w:t>
            </w:r>
          </w:p>
        </w:tc>
      </w:tr>
    </w:tbl>
    <w:p w14:paraId="6732E84F">
      <w:pP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注：所有价格均用人民币表示，单位为元，精确到小数点后两位。</w:t>
      </w:r>
    </w:p>
    <w:p w14:paraId="2B9D97E6">
      <w:pPr>
        <w:spacing w:line="360" w:lineRule="auto"/>
        <w:ind w:left="10" w:leftChars="5" w:firstLine="633" w:firstLineChars="198"/>
        <w:rPr>
          <w:rFonts w:hint="eastAsia" w:ascii="方正仿宋_GB2312" w:hAnsi="方正仿宋_GB2312" w:eastAsia="方正仿宋_GB2312" w:cs="方正仿宋_GB2312"/>
          <w:bCs w:val="0"/>
          <w:color w:val="auto"/>
          <w:sz w:val="32"/>
          <w:szCs w:val="32"/>
        </w:rPr>
      </w:pPr>
    </w:p>
    <w:p w14:paraId="1A71D6BF">
      <w:pPr>
        <w:spacing w:line="360" w:lineRule="auto"/>
        <w:ind w:left="10" w:leftChars="5" w:firstLine="633" w:firstLineChars="198"/>
        <w:rPr>
          <w:rFonts w:hint="eastAsia" w:ascii="方正仿宋_GB2312" w:hAnsi="方正仿宋_GB2312" w:eastAsia="方正仿宋_GB2312" w:cs="方正仿宋_GB2312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 w:val="0"/>
          <w:color w:val="auto"/>
          <w:sz w:val="32"/>
          <w:szCs w:val="32"/>
        </w:rPr>
        <w:t>我公司承诺，已阅知此项目的所有采购内容，并已按要求给出完整、合理、最优的需求及报价。</w:t>
      </w:r>
    </w:p>
    <w:p w14:paraId="3A4A3BEE">
      <w:pPr>
        <w:spacing w:line="360" w:lineRule="auto"/>
        <w:ind w:left="10" w:leftChars="5" w:firstLine="633" w:firstLineChars="198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供应商全称：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（公章）</w:t>
      </w:r>
    </w:p>
    <w:p w14:paraId="3498794B">
      <w:pPr>
        <w:spacing w:line="360" w:lineRule="auto"/>
        <w:ind w:left="10" w:leftChars="5" w:firstLine="633" w:firstLineChars="198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法定代表人或委托代理人：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（签字或签章）</w:t>
      </w:r>
    </w:p>
    <w:p w14:paraId="1D8640C9">
      <w:pPr>
        <w:spacing w:line="360" w:lineRule="auto"/>
        <w:ind w:left="10" w:leftChars="5" w:firstLine="633" w:firstLineChars="198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供应商地址：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                   </w:t>
      </w:r>
    </w:p>
    <w:p w14:paraId="41A0CA24">
      <w:pPr>
        <w:spacing w:line="360" w:lineRule="auto"/>
        <w:ind w:left="10" w:leftChars="5" w:firstLine="633" w:firstLineChars="198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供应商联系方式：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（联系人、联系电话）</w:t>
      </w:r>
    </w:p>
    <w:p w14:paraId="33B91341">
      <w:pPr>
        <w:spacing w:line="360" w:lineRule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52A85533">
      <w:pPr>
        <w:spacing w:line="360" w:lineRule="auto"/>
        <w:ind w:left="11" w:leftChars="1" w:hanging="9" w:hangingChars="3"/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日期：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</w:t>
      </w:r>
    </w:p>
    <w:p w14:paraId="51CC01E6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4CD9"/>
    <w:rsid w:val="06AE7ADB"/>
    <w:rsid w:val="174175F6"/>
    <w:rsid w:val="18C9371F"/>
    <w:rsid w:val="1D40223D"/>
    <w:rsid w:val="1EE647BC"/>
    <w:rsid w:val="242E16E8"/>
    <w:rsid w:val="32D84FED"/>
    <w:rsid w:val="35DB5E19"/>
    <w:rsid w:val="3D7F613B"/>
    <w:rsid w:val="45471433"/>
    <w:rsid w:val="62A41BC2"/>
    <w:rsid w:val="6423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2399</Words>
  <Characters>2562</Characters>
  <Lines>0</Lines>
  <Paragraphs>0</Paragraphs>
  <TotalTime>9</TotalTime>
  <ScaleCrop>false</ScaleCrop>
  <LinksUpToDate>false</LinksUpToDate>
  <CharactersWithSpaces>2696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2025-09-14T09:25:00Z</dcterms:created>
  <dc:creator>Administrator</dc:creator>
  <cp:lastModifiedBy>华仔</cp:lastModifiedBy>
  <dcterms:modified xsi:type="dcterms:W3CDTF">2025-09-24T09:10:46Z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eyJoZGlkIjoiYjE0NDYwNzM5MjVmZDU0ZTNmMGIwOWYwNzI2MTQ1YWIiLCJ1c2VySWQiOiIyMjc3NTA1MTgifQ==</vt:lpwstr>
  </property>
  <property fmtid="{D5CDD505-2E9C-101B-9397-08002B2CF9AE}" pid="4" name="ICV">
    <vt:lpwstr>EAA7CBA0D923409F93EBA03BF6A64450_13</vt:lpwstr>
  </property>
</Properties>
</file>