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1843">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4B821844">
      <w:pPr>
        <w:spacing w:line="500" w:lineRule="exact"/>
        <w:rPr>
          <w:rFonts w:ascii="宋体" w:hAnsi="宋体" w:eastAsia="宋体" w:cs="方正小标宋简体"/>
          <w:color w:val="000000"/>
          <w:sz w:val="44"/>
          <w:szCs w:val="44"/>
        </w:rPr>
      </w:pPr>
    </w:p>
    <w:p w14:paraId="4B821845">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4B821846">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B821847">
      <w:pPr>
        <w:spacing w:line="500" w:lineRule="exact"/>
        <w:rPr>
          <w:rFonts w:ascii="宋体" w:hAnsi="宋体" w:eastAsia="宋体" w:cs="仿宋_GB2312"/>
          <w:color w:val="000000"/>
          <w:sz w:val="32"/>
          <w:szCs w:val="32"/>
        </w:rPr>
      </w:pPr>
    </w:p>
    <w:p w14:paraId="4B821848">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14:paraId="4B821849">
      <w:pPr>
        <w:spacing w:line="360" w:lineRule="atLeast"/>
        <w:ind w:right="38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（姓名）  </w:t>
      </w:r>
      <w:r>
        <w:rPr>
          <w:rFonts w:hint="eastAsia" w:ascii="仿宋_GB2312" w:hAnsi="宋体" w:eastAsia="仿宋_GB2312" w:cs="仿宋_GB2312"/>
          <w:color w:val="000000"/>
          <w:sz w:val="32"/>
          <w:szCs w:val="32"/>
        </w:rPr>
        <w:t>系</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供应商名称）      </w:t>
      </w:r>
      <w:r>
        <w:rPr>
          <w:rFonts w:hint="eastAsia" w:ascii="仿宋" w:hAnsi="仿宋" w:eastAsia="仿宋" w:cs="仿宋"/>
          <w:color w:val="000000"/>
          <w:sz w:val="32"/>
          <w:szCs w:val="32"/>
        </w:rPr>
        <w:t>的法定代表人(负</w:t>
      </w:r>
      <w:r>
        <w:rPr>
          <w:rFonts w:hint="eastAsia" w:ascii="仿宋" w:hAnsi="仿宋" w:eastAsia="仿宋" w:cs="仿宋"/>
          <w:color w:val="000000"/>
          <w:sz w:val="32"/>
          <w:szCs w:val="32"/>
        </w:rPr>
        <w:t>责人或自然人)，现授权</w:t>
      </w:r>
      <w:r>
        <w:rPr>
          <w:rFonts w:hint="eastAsia" w:ascii="仿宋" w:hAnsi="仿宋" w:eastAsia="仿宋" w:cs="仿宋"/>
          <w:color w:val="000000"/>
          <w:sz w:val="32"/>
          <w:szCs w:val="32"/>
          <w:u w:val="single"/>
        </w:rPr>
        <w:t xml:space="preserve">（姓名） </w:t>
      </w:r>
      <w:bookmarkStart w:id="1" w:name="_GoBack"/>
      <w:bookmarkEnd w:id="1"/>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以我方的名义参加广西中医药大</w:t>
      </w:r>
      <w:r>
        <w:rPr>
          <w:rFonts w:hint="eastAsia" w:ascii="仿宋" w:hAnsi="仿宋" w:eastAsia="仿宋" w:cs="仿宋"/>
          <w:b w:val="0"/>
          <w:bCs w:val="0"/>
          <w:color w:val="000000"/>
          <w:sz w:val="32"/>
          <w:szCs w:val="32"/>
        </w:rPr>
        <w:t>学</w:t>
      </w:r>
      <w:bookmarkStart w:id="0" w:name="OLE_LINK1"/>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广西中医药大学2025年医疗废物委托处置服务</w:t>
      </w:r>
      <w:bookmarkEnd w:id="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项目编号:  GUCM-2024-XJ-032-LF</w:t>
      </w:r>
      <w:r>
        <w:rPr>
          <w:rFonts w:hint="eastAsia" w:ascii="仿宋" w:hAnsi="仿宋" w:eastAsia="仿宋" w:cs="仿宋"/>
          <w:b w:val="0"/>
          <w:bCs w:val="0"/>
          <w:color w:val="000000"/>
          <w:sz w:val="32"/>
          <w:szCs w:val="32"/>
        </w:rPr>
        <w:t>的询价采购活动，并代表我方全权办理针对上述项目的所</w:t>
      </w:r>
      <w:r>
        <w:rPr>
          <w:rFonts w:hint="eastAsia" w:ascii="仿宋" w:hAnsi="仿宋" w:eastAsia="仿宋" w:cs="仿宋"/>
          <w:color w:val="000000"/>
          <w:sz w:val="32"/>
          <w:szCs w:val="32"/>
        </w:rPr>
        <w:t>有采购程序和环</w:t>
      </w:r>
      <w:r>
        <w:rPr>
          <w:rFonts w:hint="eastAsia" w:ascii="仿宋_GB2312" w:hAnsi="宋体" w:eastAsia="仿宋_GB2312" w:cs="仿宋_GB2312"/>
          <w:color w:val="000000"/>
          <w:sz w:val="32"/>
          <w:szCs w:val="32"/>
        </w:rPr>
        <w:t>节的具体事务和签署相关文件。</w:t>
      </w:r>
    </w:p>
    <w:p w14:paraId="4B82184A">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14:paraId="4B82184B">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4B82184C">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14:paraId="4B82184D">
      <w:pPr>
        <w:ind w:firstLine="640" w:firstLineChars="200"/>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14:paraId="4B82184E">
      <w:pPr>
        <w:contextualSpacing/>
        <w:rPr>
          <w:rFonts w:ascii="仿宋_GB2312" w:hAnsi="宋体" w:eastAsia="仿宋_GB2312" w:cs="仿宋_GB2312"/>
          <w:color w:val="000000"/>
          <w:sz w:val="32"/>
          <w:szCs w:val="32"/>
        </w:rPr>
      </w:pPr>
    </w:p>
    <w:p w14:paraId="4B82184F">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14:paraId="4B821852">
      <w:pPr>
        <w:contextualSpacing/>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14:paraId="57D354D5">
      <w:pPr>
        <w:contextualSpacing/>
        <w:rPr>
          <w:rFonts w:ascii="仿宋_GB2312" w:hAnsi="宋体" w:eastAsia="仿宋_GB2312" w:cs="仿宋_GB2312"/>
          <w:color w:val="000000"/>
          <w:sz w:val="13"/>
          <w:szCs w:val="13"/>
        </w:rPr>
      </w:pPr>
    </w:p>
    <w:p w14:paraId="4B821855">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14:paraId="74B9CA76">
      <w:pPr>
        <w:spacing w:line="360" w:lineRule="exact"/>
        <w:rPr>
          <w:rFonts w:ascii="仿宋_GB2312" w:hAnsi="宋体" w:eastAsia="仿宋_GB2312" w:cs="仿宋_GB2312"/>
          <w:color w:val="000000"/>
          <w:sz w:val="32"/>
          <w:szCs w:val="32"/>
        </w:rPr>
      </w:pPr>
    </w:p>
    <w:p w14:paraId="4B821857">
      <w:pPr>
        <w:spacing w:line="36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14:paraId="34ECC5DB">
      <w:pPr>
        <w:spacing w:line="3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60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3525D"/>
    <w:rsid w:val="001864D6"/>
    <w:rsid w:val="002A0067"/>
    <w:rsid w:val="002B7943"/>
    <w:rsid w:val="003B4E9F"/>
    <w:rsid w:val="00432E34"/>
    <w:rsid w:val="0054623D"/>
    <w:rsid w:val="006162BD"/>
    <w:rsid w:val="00666394"/>
    <w:rsid w:val="006F758E"/>
    <w:rsid w:val="008572A7"/>
    <w:rsid w:val="008F2A60"/>
    <w:rsid w:val="00982BBF"/>
    <w:rsid w:val="00991A98"/>
    <w:rsid w:val="00A0070F"/>
    <w:rsid w:val="00A24850"/>
    <w:rsid w:val="00AB1F24"/>
    <w:rsid w:val="00B41D12"/>
    <w:rsid w:val="00DC63EC"/>
    <w:rsid w:val="00DE049C"/>
    <w:rsid w:val="00E814DF"/>
    <w:rsid w:val="00F66174"/>
    <w:rsid w:val="00FD3A6D"/>
    <w:rsid w:val="1A610902"/>
    <w:rsid w:val="1AC66393"/>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383</Words>
  <Characters>387</Characters>
  <Lines>3</Lines>
  <Paragraphs>1</Paragraphs>
  <TotalTime>2</TotalTime>
  <ScaleCrop>false</ScaleCrop>
  <LinksUpToDate>false</LinksUpToDate>
  <CharactersWithSpaces>507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夏坚</cp:lastModifiedBy>
  <dcterms:modified xsi:type="dcterms:W3CDTF">2024-11-08T03:29:03Z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8FE746ADB1284EBEB3CFEC31A9AFA6C0</vt:lpwstr>
  </property>
</Properties>
</file>