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auto"/>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widowControl/>
        <w:numPr>
          <w:ilvl w:val="0"/>
          <w:numId w:val="0"/>
        </w:numPr>
        <w:shd w:val="clear" w:color="auto" w:fill="FFFFFF"/>
        <w:spacing w:after="272" w:line="360" w:lineRule="auto"/>
        <w:jc w:val="left"/>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none"/>
          <w:lang w:val="en-US" w:eastAsia="zh-CN"/>
        </w:rPr>
        <w:t>仙葫</w:t>
      </w:r>
      <w:r>
        <w:rPr>
          <w:rFonts w:hint="eastAsia" w:ascii="宋体" w:hAnsi="宋体" w:eastAsia="宋体" w:cs="仿宋_GB2312"/>
          <w:color w:val="000000"/>
          <w:szCs w:val="21"/>
          <w:lang w:eastAsia="zh-CN"/>
        </w:rPr>
        <w:t>校区</w:t>
      </w:r>
      <w:r>
        <w:rPr>
          <w:rFonts w:hint="eastAsia" w:ascii="宋体" w:hAnsi="宋体" w:eastAsia="宋体" w:cs="仿宋_GB2312"/>
          <w:color w:val="000000"/>
          <w:szCs w:val="21"/>
          <w:u w:val="single"/>
          <w:lang w:val="en-US" w:eastAsia="zh-CN"/>
        </w:rPr>
        <w:t>壮药名录</w:t>
      </w:r>
      <w:r>
        <w:rPr>
          <w:rFonts w:hint="eastAsia" w:ascii="宋体" w:hAnsi="宋体" w:eastAsia="宋体" w:cs="仿宋_GB2312"/>
          <w:color w:val="000000"/>
          <w:szCs w:val="21"/>
          <w:u w:val="single"/>
        </w:rPr>
        <w:t>标本采购项</w:t>
      </w:r>
      <w:r>
        <w:rPr>
          <w:rFonts w:hint="eastAsia" w:ascii="宋体" w:hAnsi="宋体" w:eastAsia="宋体" w:cs="仿宋_GB2312"/>
          <w:color w:val="000000"/>
          <w:szCs w:val="21"/>
          <w:u w:val="single"/>
          <w:lang w:val="en-US" w:eastAsia="zh-CN"/>
        </w:rPr>
        <w:t>目（编号</w:t>
      </w:r>
      <w:r>
        <w:rPr>
          <w:rFonts w:hint="eastAsia" w:ascii="宋体" w:hAnsi="宋体" w:eastAsia="宋体" w:cs="仿宋_GB2312"/>
          <w:color w:val="000000"/>
          <w:szCs w:val="21"/>
          <w:u w:val="single"/>
        </w:rPr>
        <w:t>:GUCM-2024-XJ-01</w:t>
      </w:r>
      <w:r>
        <w:rPr>
          <w:rFonts w:hint="eastAsia" w:ascii="宋体" w:hAnsi="宋体" w:eastAsia="宋体" w:cs="仿宋_GB2312"/>
          <w:color w:val="000000"/>
          <w:szCs w:val="21"/>
          <w:u w:val="single"/>
          <w:lang w:val="en-US" w:eastAsia="zh-CN"/>
        </w:rPr>
        <w:t>3</w:t>
      </w:r>
      <w:r>
        <w:rPr>
          <w:rFonts w:hint="eastAsia" w:ascii="宋体" w:hAnsi="宋体" w:eastAsia="宋体" w:cs="仿宋_GB2312"/>
          <w:color w:val="000000"/>
          <w:szCs w:val="21"/>
          <w:u w:val="single"/>
        </w:rPr>
        <w:t>-LF</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bookmarkStart w:id="0" w:name="_GoBack"/>
      <w:bookmarkEnd w:id="0"/>
    </w:p>
    <w:p>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OWNmYWRlN2U3NjJmM2JiOGRiNThlZWM0MTMyOGY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23A49F6"/>
    <w:rsid w:val="1A610902"/>
    <w:rsid w:val="1DB816EF"/>
    <w:rsid w:val="20A70806"/>
    <w:rsid w:val="216367CA"/>
    <w:rsid w:val="317C347E"/>
    <w:rsid w:val="4748149E"/>
    <w:rsid w:val="484A71A0"/>
    <w:rsid w:val="4FC268AF"/>
    <w:rsid w:val="4FCE1CC4"/>
    <w:rsid w:val="56295C97"/>
    <w:rsid w:val="79091A8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365</Words>
  <Characters>385</Characters>
  <Lines>4</Lines>
  <Paragraphs>1</Paragraphs>
  <TotalTime>6</TotalTime>
  <ScaleCrop>false</ScaleCrop>
  <LinksUpToDate>false</LinksUpToDate>
  <CharactersWithSpaces>599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W</cp:lastModifiedBy>
  <cp:lastPrinted>2024-05-14T01:46:00Z</cp:lastPrinted>
  <dcterms:modified xsi:type="dcterms:W3CDTF">2024-05-14T01:55:47Z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8FE746ADB1284EBEB3CFEC31A9AFA6C0</vt:lpwstr>
  </property>
</Properties>
</file>