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DDA1" w14:textId="77777777" w:rsidR="00F17AF2" w:rsidRDefault="00F17AF2" w:rsidP="00F17AF2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基础医学院关于做好</w:t>
      </w:r>
      <w:r>
        <w:rPr>
          <w:rFonts w:ascii="黑体" w:eastAsia="黑体" w:hAnsi="黑体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22年元旦放假相关学生工作的通知</w:t>
      </w:r>
    </w:p>
    <w:p w14:paraId="55A63E75" w14:textId="77777777" w:rsidR="00F17AF2" w:rsidRDefault="00F17AF2" w:rsidP="00F17AF2">
      <w:pPr>
        <w:autoSpaceDE w:val="0"/>
        <w:autoSpaceDN w:val="0"/>
        <w:adjustRightInd w:val="0"/>
        <w:spacing w:line="520" w:lineRule="exac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各班级：</w:t>
      </w:r>
    </w:p>
    <w:p w14:paraId="65B6E797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根据《广西中医药大学关于2022年元旦放假安排的通知》（桂中医大办[2021]11号）文件精神，为了确保放假期间学生的安全稳定，保证各项工作正常运行，现就元旦节日放假的有关事宜安排如下：</w:t>
      </w:r>
    </w:p>
    <w:p w14:paraId="34DF8AEF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一、放假时间安排</w:t>
      </w:r>
    </w:p>
    <w:p w14:paraId="7EE1CF0F" w14:textId="77777777" w:rsidR="00F17AF2" w:rsidRDefault="00F17AF2" w:rsidP="00F17AF2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2021年元旦节放假的时间为2022年1月1日至1月3日，共3天。其中</w:t>
      </w:r>
      <w:r>
        <w:rPr>
          <w:rFonts w:ascii="仿宋" w:eastAsia="仿宋" w:hAnsi="仿宋"/>
          <w:sz w:val="32"/>
          <w:szCs w:val="32"/>
        </w:rPr>
        <w:t>2022年1月1日（星期六）为国家法定节假日，1月2日（星期日）为公休日，1月1日（星期六）公休日调至1月3日（星期一）。1月4日（星期二）正常上班。</w:t>
      </w:r>
    </w:p>
    <w:p w14:paraId="37D1634B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二、放假期间相关工作要求</w:t>
      </w:r>
    </w:p>
    <w:p w14:paraId="76DAFD00" w14:textId="77777777" w:rsidR="00F17AF2" w:rsidRDefault="00F17AF2" w:rsidP="00F17AF2">
      <w:pPr>
        <w:spacing w:line="520" w:lineRule="exact"/>
        <w:ind w:firstLineChars="200" w:firstLine="640"/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（一）严格遵守校门进出管理，遵循“非必要不外出”、“无必须不出校”原则，放假期间学生进出校园的具体管理方式按照</w:t>
      </w:r>
      <w:r>
        <w:rPr>
          <w:rFonts w:ascii="仿宋" w:eastAsia="仿宋" w:hAnsi="仿宋" w:cs="仿宋_GB2312" w:hint="eastAsia"/>
          <w:b/>
          <w:bCs/>
          <w:color w:val="000000"/>
          <w:sz w:val="32"/>
          <w:szCs w:val="32"/>
          <w:u w:val="single"/>
        </w:rPr>
        <w:t>学校关于学生进出校园管理办法的通知</w:t>
      </w:r>
      <w:r>
        <w:rPr>
          <w:rFonts w:ascii="仿宋" w:eastAsia="仿宋" w:hAnsi="仿宋" w:cs="仿宋_GB2312" w:hint="eastAsia"/>
          <w:b/>
          <w:bCs/>
          <w:sz w:val="32"/>
          <w:szCs w:val="32"/>
          <w:u w:val="single"/>
        </w:rPr>
        <w:t>相关规定执行，未经审批不得擅自离校。如疫情风险等级有变，请依照最新的疫情防控措施执行。</w:t>
      </w:r>
    </w:p>
    <w:p w14:paraId="4A28D126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（二）各班级需要加强安全管理，开展疫情防控教育。</w:t>
      </w:r>
    </w:p>
    <w:p w14:paraId="1AEC8B3A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1.要在放假前召开班会，对学生进行放假期间的安全及疫情常态化防控教育：</w:t>
      </w:r>
    </w:p>
    <w:p w14:paraId="7FA60389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放假期间全体同学要继续依照学校的要求严格执行健康打卡制度，每日在学校《高校师生移动监测》端进行健康监测打卡，继续做好“日报告”、“零报告”制度，如出现弄虚作假，谎报、瞒报等情况,一经查实将受到相应的纪</w:t>
      </w:r>
      <w:r>
        <w:rPr>
          <w:rFonts w:ascii="仿宋" w:eastAsia="仿宋" w:hAnsi="仿宋" w:hint="eastAsia"/>
          <w:sz w:val="32"/>
          <w:szCs w:val="32"/>
        </w:rPr>
        <w:lastRenderedPageBreak/>
        <w:t>律处分。</w:t>
      </w:r>
    </w:p>
    <w:p w14:paraId="1EE2AC50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（2）提高自我防护意识，始终保持警惕、严密防范，随身常备口罩，做到学习、生活空间相对固定，在公共场所保持社交距离，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乘坐公共交通工具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或</w:t>
      </w:r>
      <w:r>
        <w:rPr>
          <w:rFonts w:ascii="仿宋" w:eastAsia="仿宋" w:hAnsi="仿宋" w:hint="eastAsia"/>
          <w:sz w:val="32"/>
          <w:szCs w:val="32"/>
        </w:rPr>
        <w:t>去到人群聚集地区需全程佩戴口罩，做到“戴口罩、勤洗手、多通风、不聚集、用公筷”，利用假期每天锻炼1小时，养成健康卫生的生活习惯。出现发热、咳嗽</w:t>
      </w:r>
      <w:r>
        <w:rPr>
          <w:rFonts w:ascii="仿宋" w:eastAsia="仿宋" w:hAnsi="仿宋"/>
          <w:sz w:val="32"/>
          <w:szCs w:val="32"/>
        </w:rPr>
        <w:t>等不适症状</w:t>
      </w:r>
      <w:r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/>
          <w:sz w:val="32"/>
          <w:szCs w:val="32"/>
        </w:rPr>
        <w:t>及时</w:t>
      </w:r>
      <w:r>
        <w:rPr>
          <w:rFonts w:ascii="仿宋" w:eastAsia="仿宋" w:hAnsi="仿宋" w:hint="eastAsia"/>
          <w:sz w:val="32"/>
          <w:szCs w:val="32"/>
        </w:rPr>
        <w:t>上报并</w:t>
      </w:r>
      <w:r>
        <w:rPr>
          <w:rFonts w:ascii="仿宋" w:eastAsia="仿宋" w:hAnsi="仿宋"/>
          <w:sz w:val="32"/>
          <w:szCs w:val="32"/>
        </w:rPr>
        <w:t>到就近医疗机构发热门诊就诊。</w:t>
      </w:r>
    </w:p>
    <w:p w14:paraId="78F9312E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全体学生需遵纪守法，遵守学校各项规章制度，自觉遵守学校疫情防控措施和校园进出管理制度。不参与非法组织活动，不参与打架斗殴，注意财物安全、人身安全以及防范不良网络贷款、诈骗、传销等方面的安全，注意宿舍防火防盗、疫情防控、防溺水、防食物中毒。</w:t>
      </w:r>
    </w:p>
    <w:p w14:paraId="0AE0B3CA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2.各宿舍做好宿舍安全工作。各班级宿舍加强宿舍安全意识，宿舍</w:t>
      </w:r>
      <w:proofErr w:type="gramStart"/>
      <w:r>
        <w:rPr>
          <w:rFonts w:ascii="仿宋" w:eastAsia="仿宋" w:hAnsi="仿宋" w:hint="eastAsia"/>
          <w:sz w:val="32"/>
          <w:szCs w:val="32"/>
        </w:rPr>
        <w:t>舍</w:t>
      </w:r>
      <w:proofErr w:type="gramEnd"/>
      <w:r>
        <w:rPr>
          <w:rFonts w:ascii="仿宋" w:eastAsia="仿宋" w:hAnsi="仿宋" w:hint="eastAsia"/>
          <w:sz w:val="32"/>
          <w:szCs w:val="32"/>
        </w:rPr>
        <w:t>长提醒室友注意宿舍卫生、安全，认真学习《广西中医药大学传染病防控健康教育制度》。宿舍严禁使用违规电器，班级班长、宿舍</w:t>
      </w:r>
      <w:proofErr w:type="gramStart"/>
      <w:r>
        <w:rPr>
          <w:rFonts w:ascii="仿宋" w:eastAsia="仿宋" w:hAnsi="仿宋" w:hint="eastAsia"/>
          <w:sz w:val="32"/>
          <w:szCs w:val="32"/>
        </w:rPr>
        <w:t>舍</w:t>
      </w:r>
      <w:proofErr w:type="gramEnd"/>
      <w:r>
        <w:rPr>
          <w:rFonts w:ascii="仿宋" w:eastAsia="仿宋" w:hAnsi="仿宋" w:hint="eastAsia"/>
          <w:sz w:val="32"/>
          <w:szCs w:val="32"/>
        </w:rPr>
        <w:t>长需要配合老师对学生宿舍的用电安全、消防安全等进行重点检查。</w:t>
      </w:r>
    </w:p>
    <w:p w14:paraId="695E0C72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三、假期信息报送</w:t>
      </w:r>
    </w:p>
    <w:p w14:paraId="581056DE" w14:textId="77777777" w:rsidR="00F17AF2" w:rsidRDefault="00F17AF2" w:rsidP="00F17AF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（一）班委认真</w:t>
      </w:r>
      <w:proofErr w:type="gramStart"/>
      <w:r>
        <w:rPr>
          <w:rFonts w:ascii="仿宋" w:eastAsia="仿宋" w:hAnsi="仿宋" w:hint="eastAsia"/>
          <w:sz w:val="32"/>
          <w:szCs w:val="32"/>
        </w:rPr>
        <w:t>做好收</w:t>
      </w:r>
      <w:proofErr w:type="gramEnd"/>
      <w:r>
        <w:rPr>
          <w:rFonts w:ascii="仿宋" w:eastAsia="仿宋" w:hAnsi="仿宋" w:hint="eastAsia"/>
          <w:sz w:val="32"/>
          <w:szCs w:val="32"/>
        </w:rPr>
        <w:t>假点名工作。各班级在收假当天（1月3日）对已返校的学生人数进行认真核实，并将晚点</w:t>
      </w:r>
      <w:proofErr w:type="gramStart"/>
      <w:r>
        <w:rPr>
          <w:rFonts w:ascii="仿宋" w:eastAsia="仿宋" w:hAnsi="仿宋" w:hint="eastAsia"/>
          <w:sz w:val="32"/>
          <w:szCs w:val="32"/>
        </w:rPr>
        <w:t>名情况</w:t>
      </w:r>
      <w:proofErr w:type="gramEnd"/>
      <w:r>
        <w:rPr>
          <w:rFonts w:ascii="仿宋" w:eastAsia="仿宋" w:hAnsi="仿宋" w:hint="eastAsia"/>
          <w:sz w:val="32"/>
          <w:szCs w:val="32"/>
        </w:rPr>
        <w:t>报至学办秘书。未返校学生情况需继续跟踪</w:t>
      </w:r>
      <w:proofErr w:type="gramStart"/>
      <w:r>
        <w:rPr>
          <w:rFonts w:ascii="仿宋" w:eastAsia="仿宋" w:hAnsi="仿宋" w:hint="eastAsia"/>
          <w:sz w:val="32"/>
          <w:szCs w:val="32"/>
        </w:rPr>
        <w:t>上报学</w:t>
      </w:r>
      <w:proofErr w:type="gramEnd"/>
      <w:r>
        <w:rPr>
          <w:rFonts w:ascii="仿宋" w:eastAsia="仿宋" w:hAnsi="仿宋" w:hint="eastAsia"/>
          <w:sz w:val="32"/>
          <w:szCs w:val="32"/>
        </w:rPr>
        <w:t>办，至全部学生返校为止。</w:t>
      </w:r>
      <w:r>
        <w:rPr>
          <w:rFonts w:ascii="仿宋" w:eastAsia="仿宋" w:hAnsi="仿宋" w:hint="eastAsia"/>
          <w:sz w:val="32"/>
          <w:szCs w:val="32"/>
          <w:u w:val="single"/>
        </w:rPr>
        <w:t>因不可抗拒因素不能及时赶回学校的，需要做好请假手续，请假原因需详细备注清楚，不得以“家中有事”、“买不到票”等含糊不清的理由请假，也不得因没有课程安排提前离校或推迟返校，一经发现按旷课处理。</w:t>
      </w:r>
    </w:p>
    <w:p w14:paraId="05E15A3E" w14:textId="77777777" w:rsidR="00F17AF2" w:rsidRDefault="00F17AF2" w:rsidP="00F17AF2">
      <w:pPr>
        <w:spacing w:line="520" w:lineRule="exact"/>
        <w:jc w:val="right"/>
        <w:rPr>
          <w:rFonts w:ascii="仿宋" w:eastAsia="仿宋" w:hAnsi="仿宋" w:hint="eastAsia"/>
          <w:sz w:val="32"/>
          <w:szCs w:val="32"/>
        </w:rPr>
      </w:pPr>
    </w:p>
    <w:p w14:paraId="314FBCF7" w14:textId="77777777" w:rsidR="00F17AF2" w:rsidRDefault="00F17AF2" w:rsidP="00F17AF2">
      <w:pPr>
        <w:spacing w:line="52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广西中医药</w:t>
      </w:r>
      <w:r>
        <w:rPr>
          <w:rFonts w:ascii="仿宋" w:eastAsia="仿宋" w:hAnsi="仿宋" w:cs="宋体" w:hint="eastAsia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基础医学院</w:t>
      </w:r>
    </w:p>
    <w:p w14:paraId="5B110B4C" w14:textId="77777777" w:rsidR="00F17AF2" w:rsidRDefault="00F17AF2" w:rsidP="00F17AF2">
      <w:pPr>
        <w:pStyle w:val="2"/>
        <w:ind w:firstLine="640"/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学生工作办公室</w:t>
      </w:r>
    </w:p>
    <w:p w14:paraId="354C9CAA" w14:textId="37EB4BF6" w:rsidR="00003E43" w:rsidRDefault="00F17AF2" w:rsidP="00F17AF2">
      <w:r>
        <w:rPr>
          <w:rFonts w:ascii="仿宋" w:eastAsia="仿宋" w:hAnsi="仿宋" w:hint="eastAsia"/>
          <w:sz w:val="32"/>
          <w:szCs w:val="32"/>
        </w:rPr>
        <w:t>2021年12月21日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16A6" w14:textId="77777777" w:rsidR="006342B5" w:rsidRDefault="006342B5" w:rsidP="00F17AF2">
      <w:r>
        <w:separator/>
      </w:r>
    </w:p>
  </w:endnote>
  <w:endnote w:type="continuationSeparator" w:id="0">
    <w:p w14:paraId="577E5A4D" w14:textId="77777777" w:rsidR="006342B5" w:rsidRDefault="006342B5" w:rsidP="00F1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C31F" w14:textId="77777777" w:rsidR="006342B5" w:rsidRDefault="006342B5" w:rsidP="00F17AF2">
      <w:r>
        <w:separator/>
      </w:r>
    </w:p>
  </w:footnote>
  <w:footnote w:type="continuationSeparator" w:id="0">
    <w:p w14:paraId="7930BA24" w14:textId="77777777" w:rsidR="006342B5" w:rsidRDefault="006342B5" w:rsidP="00F1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7091"/>
    <w:rsid w:val="00003E43"/>
    <w:rsid w:val="00227091"/>
    <w:rsid w:val="004C7739"/>
    <w:rsid w:val="006342B5"/>
    <w:rsid w:val="00BA24E2"/>
    <w:rsid w:val="00F1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444685-B417-499C-9C8D-DA1A95B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17AF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1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17A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7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17AF2"/>
    <w:rPr>
      <w:sz w:val="18"/>
      <w:szCs w:val="18"/>
    </w:rPr>
  </w:style>
  <w:style w:type="paragraph" w:customStyle="1" w:styleId="2">
    <w:name w:val="正文 首行缩进:  2 字符"/>
    <w:basedOn w:val="a"/>
    <w:qFormat/>
    <w:rsid w:val="00F17AF2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8"/>
    <w:uiPriority w:val="10"/>
    <w:qFormat/>
    <w:rsid w:val="00F17A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F17AF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2023-05-09T01:43:00Z</dcterms:created>
  <dcterms:modified xsi:type="dcterms:W3CDTF">2023-05-09T01:43:00Z</dcterms:modified>
</cp:coreProperties>
</file>