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8F2E2" w14:textId="77777777" w:rsidR="007F49B7" w:rsidRDefault="007F49B7" w:rsidP="007F49B7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基础医学院2022级新生校服办理须知</w:t>
      </w:r>
    </w:p>
    <w:p w14:paraId="3D9A9ECB" w14:textId="77777777" w:rsidR="007F49B7" w:rsidRDefault="007F49B7" w:rsidP="007F49B7">
      <w:pPr>
        <w:jc w:val="center"/>
        <w:rPr>
          <w:rFonts w:ascii="黑体" w:eastAsia="黑体" w:hint="eastAsia"/>
          <w:sz w:val="44"/>
          <w:szCs w:val="44"/>
        </w:rPr>
      </w:pPr>
    </w:p>
    <w:p w14:paraId="6FCAB1A7" w14:textId="77777777" w:rsidR="007F49B7" w:rsidRDefault="007F49B7" w:rsidP="007F49B7">
      <w:pPr>
        <w:ind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2022级各位新生：</w:t>
      </w:r>
    </w:p>
    <w:p w14:paraId="4E0E40B0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现将新生办理校服事宜通知如下，请各位2022级新生注意如下内容。</w:t>
      </w:r>
    </w:p>
    <w:p w14:paraId="13D484DE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请2022级班委组织班级学生以班级为单位统一填写《校服尺码登记表》(附件2 注意：男女生分开填写表格)、《校服购买汇总表》（附件3）、未购买校服的同学要登记《未购买校服登记表》（附件1）。上述表格填写完毕后，请讲电子版表格打包后以班级为单位发送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至基础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学办邮箱：jcxsgzbgs@126.com。</w:t>
      </w:r>
    </w:p>
    <w:p w14:paraId="5AFA05D3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2、缴费时间及地点另行通知，体型偏胖的学生请于缴费时间点到现场给服装厂师傅量身材。</w:t>
      </w:r>
    </w:p>
    <w:p w14:paraId="44BE4CF0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3、缴费方式</w:t>
      </w:r>
    </w:p>
    <w:p w14:paraId="539A727F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今年采取</w:t>
      </w:r>
      <w:proofErr w:type="gramStart"/>
      <w:r>
        <w:rPr>
          <w:rFonts w:ascii="宋体" w:eastAsia="宋体" w:hAnsi="宋体" w:cs="宋体" w:hint="eastAsia"/>
          <w:color w:val="333333"/>
          <w:sz w:val="28"/>
          <w:szCs w:val="28"/>
        </w:rPr>
        <w:t>微信支付</w:t>
      </w:r>
      <w:proofErr w:type="gramEnd"/>
      <w:r>
        <w:rPr>
          <w:rFonts w:ascii="宋体" w:eastAsia="宋体" w:hAnsi="宋体" w:cs="宋体" w:hint="eastAsia"/>
          <w:color w:val="333333"/>
          <w:sz w:val="28"/>
          <w:szCs w:val="28"/>
        </w:rPr>
        <w:t>或者支付宝付款的形式进行缴费（价格为134元每套），部分班级如收取现金的，负责人要注意钱款安全。同时注意保留好转账记录或者汇款凭证，到时以此凭据领取收据及校服。收取现金的存入账户另行通知。</w:t>
      </w:r>
    </w:p>
    <w:p w14:paraId="67274DC6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4、注意事项：校服属于自愿购买，非强制统一购买。</w:t>
      </w:r>
    </w:p>
    <w:p w14:paraId="69DF8463" w14:textId="77777777" w:rsidR="007F49B7" w:rsidRDefault="007F49B7" w:rsidP="007F49B7">
      <w:pPr>
        <w:spacing w:line="560" w:lineRule="exact"/>
        <w:ind w:firstLineChars="200" w:firstLine="560"/>
        <w:rPr>
          <w:rFonts w:ascii="宋体" w:eastAsia="宋体" w:hAnsi="宋体" w:cs="宋体" w:hint="eastAsia"/>
          <w:color w:val="333333"/>
          <w:sz w:val="28"/>
          <w:szCs w:val="28"/>
        </w:rPr>
      </w:pPr>
    </w:p>
    <w:p w14:paraId="3EE6B38A" w14:textId="77777777" w:rsidR="007F49B7" w:rsidRDefault="007F49B7" w:rsidP="007F49B7">
      <w:pPr>
        <w:spacing w:line="560" w:lineRule="exact"/>
        <w:ind w:firstLineChars="1800" w:firstLine="504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广西中医药大学基础医学院</w:t>
      </w:r>
    </w:p>
    <w:p w14:paraId="33828C5A" w14:textId="77777777" w:rsidR="007F49B7" w:rsidRDefault="007F49B7" w:rsidP="007F49B7">
      <w:pPr>
        <w:spacing w:line="560" w:lineRule="exact"/>
        <w:ind w:firstLineChars="2100" w:firstLine="5880"/>
        <w:rPr>
          <w:rFonts w:ascii="宋体" w:eastAsia="宋体" w:hAnsi="宋体" w:cs="宋体" w:hint="eastAsia"/>
          <w:color w:val="333333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sz w:val="28"/>
          <w:szCs w:val="28"/>
        </w:rPr>
        <w:t>学生工作办公室</w:t>
      </w:r>
    </w:p>
    <w:p w14:paraId="4CE3C85D" w14:textId="324F1CA8" w:rsidR="00003E43" w:rsidRDefault="007F49B7" w:rsidP="007F49B7">
      <w:r>
        <w:rPr>
          <w:rFonts w:ascii="宋体" w:eastAsia="宋体" w:hAnsi="宋体" w:cs="宋体" w:hint="eastAsia"/>
          <w:color w:val="333333"/>
          <w:sz w:val="28"/>
          <w:szCs w:val="28"/>
        </w:rPr>
        <w:t>2022年9月22日</w:t>
      </w:r>
    </w:p>
    <w:sectPr w:rsidR="00003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9DB96" w14:textId="77777777" w:rsidR="0043781F" w:rsidRDefault="0043781F" w:rsidP="007F49B7">
      <w:r>
        <w:separator/>
      </w:r>
    </w:p>
  </w:endnote>
  <w:endnote w:type="continuationSeparator" w:id="0">
    <w:p w14:paraId="065031FC" w14:textId="77777777" w:rsidR="0043781F" w:rsidRDefault="0043781F" w:rsidP="007F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0830" w14:textId="77777777" w:rsidR="0043781F" w:rsidRDefault="0043781F" w:rsidP="007F49B7">
      <w:r>
        <w:separator/>
      </w:r>
    </w:p>
  </w:footnote>
  <w:footnote w:type="continuationSeparator" w:id="0">
    <w:p w14:paraId="6DA71DB7" w14:textId="77777777" w:rsidR="0043781F" w:rsidRDefault="0043781F" w:rsidP="007F4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9306B"/>
    <w:rsid w:val="00003E43"/>
    <w:rsid w:val="0043781F"/>
    <w:rsid w:val="004C7739"/>
    <w:rsid w:val="007F49B7"/>
    <w:rsid w:val="0089306B"/>
    <w:rsid w:val="00BA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494F96-9A58-471F-A34F-A13A1FF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F49B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7F49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7F49B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49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7F49B7"/>
    <w:rPr>
      <w:sz w:val="18"/>
      <w:szCs w:val="18"/>
    </w:rPr>
  </w:style>
  <w:style w:type="paragraph" w:styleId="a0">
    <w:name w:val="Title"/>
    <w:basedOn w:val="a"/>
    <w:next w:val="a"/>
    <w:link w:val="a8"/>
    <w:uiPriority w:val="10"/>
    <w:qFormat/>
    <w:rsid w:val="007F49B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1"/>
    <w:link w:val="a0"/>
    <w:uiPriority w:val="10"/>
    <w:rsid w:val="007F49B7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YIPENG</dc:creator>
  <cp:keywords/>
  <dc:description/>
  <cp:lastModifiedBy>ZHANG YIPENG</cp:lastModifiedBy>
  <cp:revision>2</cp:revision>
  <dcterms:created xsi:type="dcterms:W3CDTF">2023-05-09T01:30:00Z</dcterms:created>
  <dcterms:modified xsi:type="dcterms:W3CDTF">2023-05-09T01:30:00Z</dcterms:modified>
</cp:coreProperties>
</file>