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29F" w:rsidRPr="00A3729F" w:rsidRDefault="00A3729F" w:rsidP="00A3729F">
      <w:pPr>
        <w:widowControl/>
        <w:jc w:val="center"/>
        <w:outlineLvl w:val="0"/>
        <w:rPr>
          <w:rFonts w:ascii="微软雅黑" w:eastAsia="微软雅黑" w:hAnsi="微软雅黑" w:cs="宋体"/>
          <w:b/>
          <w:bCs/>
          <w:color w:val="4B4B4B"/>
          <w:kern w:val="36"/>
          <w:sz w:val="30"/>
          <w:szCs w:val="30"/>
        </w:rPr>
      </w:pPr>
      <w:r w:rsidRPr="00A3729F">
        <w:rPr>
          <w:rFonts w:ascii="微软雅黑" w:eastAsia="微软雅黑" w:hAnsi="微软雅黑" w:cs="宋体" w:hint="eastAsia"/>
          <w:b/>
          <w:bCs/>
          <w:color w:val="4B4B4B"/>
          <w:kern w:val="36"/>
          <w:sz w:val="30"/>
          <w:szCs w:val="30"/>
        </w:rPr>
        <w:t>人力资源社会保障部 教育部关于深化高等学校教师职称制度改革的指导意见</w:t>
      </w:r>
    </w:p>
    <w:p w:rsidR="00A3729F" w:rsidRPr="00A3729F" w:rsidRDefault="00A3729F" w:rsidP="00A3729F">
      <w:pPr>
        <w:widowControl/>
        <w:spacing w:before="450"/>
        <w:jc w:val="right"/>
        <w:rPr>
          <w:rFonts w:ascii="微软雅黑" w:eastAsia="微软雅黑" w:hAnsi="微软雅黑" w:cs="宋体"/>
          <w:color w:val="4B4B4B"/>
          <w:kern w:val="0"/>
          <w:sz w:val="24"/>
          <w:szCs w:val="24"/>
        </w:rPr>
      </w:pPr>
      <w:proofErr w:type="gramStart"/>
      <w:r w:rsidRPr="00A3729F">
        <w:rPr>
          <w:rFonts w:ascii="微软雅黑" w:eastAsia="微软雅黑" w:hAnsi="微软雅黑" w:cs="宋体" w:hint="eastAsia"/>
          <w:color w:val="4B4B4B"/>
          <w:kern w:val="0"/>
          <w:sz w:val="24"/>
          <w:szCs w:val="24"/>
        </w:rPr>
        <w:t>人社部</w:t>
      </w:r>
      <w:proofErr w:type="gramEnd"/>
      <w:r w:rsidRPr="00A3729F">
        <w:rPr>
          <w:rFonts w:ascii="微软雅黑" w:eastAsia="微软雅黑" w:hAnsi="微软雅黑" w:cs="宋体" w:hint="eastAsia"/>
          <w:color w:val="4B4B4B"/>
          <w:kern w:val="0"/>
          <w:sz w:val="24"/>
          <w:szCs w:val="24"/>
        </w:rPr>
        <w:t>发〔2020〕100号</w:t>
      </w:r>
    </w:p>
    <w:p w:rsidR="00A3729F" w:rsidRPr="00A3729F" w:rsidRDefault="00A3729F" w:rsidP="00A3729F">
      <w:pPr>
        <w:widowControl/>
        <w:jc w:val="left"/>
        <w:rPr>
          <w:rFonts w:ascii="微软雅黑" w:eastAsia="微软雅黑" w:hAnsi="微软雅黑" w:cs="宋体"/>
          <w:color w:val="4B4B4B"/>
          <w:kern w:val="0"/>
          <w:sz w:val="24"/>
          <w:szCs w:val="24"/>
        </w:rPr>
      </w:pPr>
      <w:r w:rsidRPr="00A3729F">
        <w:rPr>
          <w:rFonts w:ascii="微软雅黑" w:eastAsia="微软雅黑" w:hAnsi="微软雅黑" w:cs="宋体" w:hint="eastAsia"/>
          <w:color w:val="4B4B4B"/>
          <w:kern w:val="0"/>
          <w:sz w:val="24"/>
          <w:szCs w:val="24"/>
        </w:rPr>
        <w:t>各省、自治区、直辖市及新疆生产建设兵团人力资源社会保障厅（局）、教育厅（教委、教育局），中央和国家机关有关部委人事部门，教育部直属各高等学校：</w:t>
      </w:r>
    </w:p>
    <w:p w:rsidR="00A3729F" w:rsidRPr="00A3729F" w:rsidRDefault="00A3729F" w:rsidP="00A3729F">
      <w:pPr>
        <w:widowControl/>
        <w:jc w:val="left"/>
        <w:rPr>
          <w:rFonts w:ascii="微软雅黑" w:eastAsia="微软雅黑" w:hAnsi="微软雅黑" w:cs="宋体"/>
          <w:color w:val="4B4B4B"/>
          <w:kern w:val="0"/>
          <w:sz w:val="24"/>
          <w:szCs w:val="24"/>
        </w:rPr>
      </w:pPr>
      <w:r w:rsidRPr="00A3729F">
        <w:rPr>
          <w:rFonts w:ascii="微软雅黑" w:eastAsia="微软雅黑" w:hAnsi="微软雅黑" w:cs="宋体" w:hint="eastAsia"/>
          <w:color w:val="4B4B4B"/>
          <w:kern w:val="0"/>
          <w:sz w:val="24"/>
          <w:szCs w:val="24"/>
        </w:rPr>
        <w:t xml:space="preserve">　　高等学校教师（以下简称高校教师）是我国专业技术人才队伍的重要组成部分，是新时代推动国家教育事业发展和高层次人才培养的重要力量。为深入贯彻落实中共中央、国务院印发的《关于全面深化新时代教师队伍建设改革的意见》和《深化新时代教育评价改革总体方案》，按照《中共中央办公厅 国务院办公厅关于深化职称制度改革的意见》要求，进一步完善教师评价机制，激励广大高校教师教书育人，落实立德树人根本任务，推进高等教育内涵式发展，加快教育现代化，现就深化高校教师职称制度改革提出如下指导意见。</w:t>
      </w:r>
    </w:p>
    <w:p w:rsidR="00A3729F" w:rsidRPr="00A3729F" w:rsidRDefault="00A3729F" w:rsidP="00A3729F">
      <w:pPr>
        <w:widowControl/>
        <w:jc w:val="left"/>
        <w:rPr>
          <w:rFonts w:ascii="微软雅黑" w:eastAsia="微软雅黑" w:hAnsi="微软雅黑" w:cs="宋体"/>
          <w:color w:val="4B4B4B"/>
          <w:kern w:val="0"/>
          <w:sz w:val="24"/>
          <w:szCs w:val="24"/>
        </w:rPr>
      </w:pPr>
      <w:r w:rsidRPr="00A3729F">
        <w:rPr>
          <w:rFonts w:ascii="微软雅黑" w:eastAsia="微软雅黑" w:hAnsi="微软雅黑" w:cs="宋体" w:hint="eastAsia"/>
          <w:color w:val="4B4B4B"/>
          <w:kern w:val="0"/>
          <w:sz w:val="24"/>
          <w:szCs w:val="24"/>
        </w:rPr>
        <w:t xml:space="preserve">　　</w:t>
      </w:r>
      <w:r w:rsidRPr="00A3729F">
        <w:rPr>
          <w:rFonts w:ascii="微软雅黑" w:eastAsia="微软雅黑" w:hAnsi="微软雅黑" w:cs="宋体" w:hint="eastAsia"/>
          <w:b/>
          <w:bCs/>
          <w:color w:val="4B4B4B"/>
          <w:kern w:val="0"/>
          <w:sz w:val="24"/>
          <w:szCs w:val="24"/>
          <w:bdr w:val="none" w:sz="0" w:space="0" w:color="auto" w:frame="1"/>
        </w:rPr>
        <w:t>一、总体要求</w:t>
      </w:r>
    </w:p>
    <w:p w:rsidR="00A3729F" w:rsidRPr="00A3729F" w:rsidRDefault="00A3729F" w:rsidP="00A3729F">
      <w:pPr>
        <w:widowControl/>
        <w:jc w:val="left"/>
        <w:rPr>
          <w:rFonts w:ascii="微软雅黑" w:eastAsia="微软雅黑" w:hAnsi="微软雅黑" w:cs="宋体"/>
          <w:color w:val="4B4B4B"/>
          <w:kern w:val="0"/>
          <w:sz w:val="24"/>
          <w:szCs w:val="24"/>
        </w:rPr>
      </w:pPr>
      <w:r w:rsidRPr="00A3729F">
        <w:rPr>
          <w:rFonts w:ascii="微软雅黑" w:eastAsia="微软雅黑" w:hAnsi="微软雅黑" w:cs="宋体" w:hint="eastAsia"/>
          <w:color w:val="4B4B4B"/>
          <w:kern w:val="0"/>
          <w:sz w:val="24"/>
          <w:szCs w:val="24"/>
        </w:rPr>
        <w:t xml:space="preserve">　　（一）指导思想。以习近平新时代中国特色社会主义思想为指导，全面贯彻落实党的十九大和十九届二中、三中、四中、五中全会以及全国教育大会精神，遵循高校教师职业特点和发展规律，破除束缚高校教师发展的思想观念和体制机制障碍，分类分层，科学评价，充分调动广大高校教师的积极性和创造性，激发高校教师活力、动力，建设一支高素质、专业化、创新型教师队伍，为高等教育事业发展提供制度保障和人才支持。</w:t>
      </w:r>
    </w:p>
    <w:p w:rsidR="00A3729F" w:rsidRPr="00A3729F" w:rsidRDefault="00A3729F" w:rsidP="00A3729F">
      <w:pPr>
        <w:widowControl/>
        <w:jc w:val="left"/>
        <w:rPr>
          <w:rFonts w:ascii="微软雅黑" w:eastAsia="微软雅黑" w:hAnsi="微软雅黑" w:cs="宋体"/>
          <w:color w:val="4B4B4B"/>
          <w:kern w:val="0"/>
          <w:sz w:val="24"/>
          <w:szCs w:val="24"/>
        </w:rPr>
      </w:pPr>
      <w:r w:rsidRPr="00A3729F">
        <w:rPr>
          <w:rFonts w:ascii="微软雅黑" w:eastAsia="微软雅黑" w:hAnsi="微软雅黑" w:cs="宋体" w:hint="eastAsia"/>
          <w:color w:val="4B4B4B"/>
          <w:kern w:val="0"/>
          <w:sz w:val="24"/>
          <w:szCs w:val="24"/>
        </w:rPr>
        <w:t xml:space="preserve">　　（二）基本原则</w:t>
      </w:r>
    </w:p>
    <w:p w:rsidR="00A3729F" w:rsidRPr="00A3729F" w:rsidRDefault="00A3729F" w:rsidP="00A3729F">
      <w:pPr>
        <w:widowControl/>
        <w:jc w:val="left"/>
        <w:rPr>
          <w:rFonts w:ascii="微软雅黑" w:eastAsia="微软雅黑" w:hAnsi="微软雅黑" w:cs="宋体"/>
          <w:color w:val="4B4B4B"/>
          <w:kern w:val="0"/>
          <w:sz w:val="24"/>
          <w:szCs w:val="24"/>
        </w:rPr>
      </w:pPr>
      <w:r w:rsidRPr="00A3729F">
        <w:rPr>
          <w:rFonts w:ascii="微软雅黑" w:eastAsia="微软雅黑" w:hAnsi="微软雅黑" w:cs="宋体" w:hint="eastAsia"/>
          <w:color w:val="4B4B4B"/>
          <w:kern w:val="0"/>
          <w:sz w:val="24"/>
          <w:szCs w:val="24"/>
        </w:rPr>
        <w:lastRenderedPageBreak/>
        <w:t xml:space="preserve">　　1.坚持以德为先，教书育人。以师德为先，以教学为要，以育人为本，提升师德师风要求，引导广大教师以德立身、以德立学、以德施教，突出教书育人实绩，培养德智体美劳全面发展的社会主义建设者和接班人。</w:t>
      </w:r>
    </w:p>
    <w:p w:rsidR="00A3729F" w:rsidRPr="00A3729F" w:rsidRDefault="00A3729F" w:rsidP="00A3729F">
      <w:pPr>
        <w:widowControl/>
        <w:jc w:val="left"/>
        <w:rPr>
          <w:rFonts w:ascii="微软雅黑" w:eastAsia="微软雅黑" w:hAnsi="微软雅黑" w:cs="宋体"/>
          <w:color w:val="4B4B4B"/>
          <w:kern w:val="0"/>
          <w:sz w:val="24"/>
          <w:szCs w:val="24"/>
        </w:rPr>
      </w:pPr>
      <w:r w:rsidRPr="00A3729F">
        <w:rPr>
          <w:rFonts w:ascii="微软雅黑" w:eastAsia="微软雅黑" w:hAnsi="微软雅黑" w:cs="宋体" w:hint="eastAsia"/>
          <w:color w:val="4B4B4B"/>
          <w:kern w:val="0"/>
          <w:sz w:val="24"/>
          <w:szCs w:val="24"/>
        </w:rPr>
        <w:t xml:space="preserve">　　2.坚持以人为本，创新机制。把握高校教师成长的规律和工作特点，完善评价标准，创新评价机制，科学客观公正评价，让教师更具有获得感和成就感，激励教师人人尽展其才。</w:t>
      </w:r>
    </w:p>
    <w:p w:rsidR="00A3729F" w:rsidRPr="00A3729F" w:rsidRDefault="00A3729F" w:rsidP="00A3729F">
      <w:pPr>
        <w:widowControl/>
        <w:jc w:val="left"/>
        <w:rPr>
          <w:rFonts w:ascii="微软雅黑" w:eastAsia="微软雅黑" w:hAnsi="微软雅黑" w:cs="宋体"/>
          <w:color w:val="4B4B4B"/>
          <w:kern w:val="0"/>
          <w:sz w:val="24"/>
          <w:szCs w:val="24"/>
        </w:rPr>
      </w:pPr>
      <w:r w:rsidRPr="00A3729F">
        <w:rPr>
          <w:rFonts w:ascii="微软雅黑" w:eastAsia="微软雅黑" w:hAnsi="微软雅黑" w:cs="宋体" w:hint="eastAsia"/>
          <w:color w:val="4B4B4B"/>
          <w:kern w:val="0"/>
          <w:sz w:val="24"/>
          <w:szCs w:val="24"/>
        </w:rPr>
        <w:t xml:space="preserve">　　3.坚持问题导向，精准施策。围绕高校教师职称评审重点难点及突出问题，有针对性地提出改革举措，增强高校教师职称制度改革的实效性。</w:t>
      </w:r>
    </w:p>
    <w:p w:rsidR="00A3729F" w:rsidRPr="00A3729F" w:rsidRDefault="00A3729F" w:rsidP="00A3729F">
      <w:pPr>
        <w:widowControl/>
        <w:jc w:val="left"/>
        <w:rPr>
          <w:rFonts w:ascii="微软雅黑" w:eastAsia="微软雅黑" w:hAnsi="微软雅黑" w:cs="宋体"/>
          <w:color w:val="4B4B4B"/>
          <w:kern w:val="0"/>
          <w:sz w:val="24"/>
          <w:szCs w:val="24"/>
        </w:rPr>
      </w:pPr>
      <w:r w:rsidRPr="00A3729F">
        <w:rPr>
          <w:rFonts w:ascii="微软雅黑" w:eastAsia="微软雅黑" w:hAnsi="微软雅黑" w:cs="宋体" w:hint="eastAsia"/>
          <w:color w:val="4B4B4B"/>
          <w:kern w:val="0"/>
          <w:sz w:val="24"/>
          <w:szCs w:val="24"/>
        </w:rPr>
        <w:t xml:space="preserve">　　4.坚持分类实施，自主评价。根据不同类型、不同层次高校及教师特点，采用业绩水平与发展潜力、定性与定量评价相结合的方式，高校自主实施分类分层评价，政府依法宏观管理。</w:t>
      </w:r>
    </w:p>
    <w:p w:rsidR="00A3729F" w:rsidRPr="00A3729F" w:rsidRDefault="00A3729F" w:rsidP="00A3729F">
      <w:pPr>
        <w:widowControl/>
        <w:jc w:val="left"/>
        <w:rPr>
          <w:rFonts w:ascii="微软雅黑" w:eastAsia="微软雅黑" w:hAnsi="微软雅黑" w:cs="宋体"/>
          <w:color w:val="4B4B4B"/>
          <w:kern w:val="0"/>
          <w:sz w:val="24"/>
          <w:szCs w:val="24"/>
        </w:rPr>
      </w:pPr>
      <w:r w:rsidRPr="00A3729F">
        <w:rPr>
          <w:rFonts w:ascii="微软雅黑" w:eastAsia="微软雅黑" w:hAnsi="微软雅黑" w:cs="宋体" w:hint="eastAsia"/>
          <w:color w:val="4B4B4B"/>
          <w:kern w:val="0"/>
          <w:sz w:val="24"/>
          <w:szCs w:val="24"/>
        </w:rPr>
        <w:t xml:space="preserve">　　</w:t>
      </w:r>
      <w:r w:rsidRPr="00A3729F">
        <w:rPr>
          <w:rFonts w:ascii="微软雅黑" w:eastAsia="微软雅黑" w:hAnsi="微软雅黑" w:cs="宋体" w:hint="eastAsia"/>
          <w:b/>
          <w:bCs/>
          <w:color w:val="4B4B4B"/>
          <w:kern w:val="0"/>
          <w:sz w:val="24"/>
          <w:szCs w:val="24"/>
          <w:bdr w:val="none" w:sz="0" w:space="0" w:color="auto" w:frame="1"/>
        </w:rPr>
        <w:t>二、主要内容</w:t>
      </w:r>
    </w:p>
    <w:p w:rsidR="00A3729F" w:rsidRPr="00A3729F" w:rsidRDefault="00A3729F" w:rsidP="00A3729F">
      <w:pPr>
        <w:widowControl/>
        <w:jc w:val="left"/>
        <w:rPr>
          <w:rFonts w:ascii="微软雅黑" w:eastAsia="微软雅黑" w:hAnsi="微软雅黑" w:cs="宋体"/>
          <w:color w:val="4B4B4B"/>
          <w:kern w:val="0"/>
          <w:sz w:val="24"/>
          <w:szCs w:val="24"/>
        </w:rPr>
      </w:pPr>
      <w:r w:rsidRPr="00A3729F">
        <w:rPr>
          <w:rFonts w:ascii="微软雅黑" w:eastAsia="微软雅黑" w:hAnsi="微软雅黑" w:cs="宋体" w:hint="eastAsia"/>
          <w:color w:val="4B4B4B"/>
          <w:kern w:val="0"/>
          <w:sz w:val="24"/>
          <w:szCs w:val="24"/>
        </w:rPr>
        <w:t xml:space="preserve">　　深入贯彻高等教育领域“放管服”改革精神，加快转变政府职能，落实高校职称评审自主权，围绕健全制度体系、完善评价标准、创新评价机制，形成以人才培养为核心，以品德、能力和业绩为导向，评价科学、规范有序、竞争择优的高校教师职称制度。</w:t>
      </w:r>
    </w:p>
    <w:p w:rsidR="00A3729F" w:rsidRPr="00A3729F" w:rsidRDefault="00A3729F" w:rsidP="00A3729F">
      <w:pPr>
        <w:widowControl/>
        <w:jc w:val="left"/>
        <w:rPr>
          <w:rFonts w:ascii="微软雅黑" w:eastAsia="微软雅黑" w:hAnsi="微软雅黑" w:cs="宋体"/>
          <w:color w:val="4B4B4B"/>
          <w:kern w:val="0"/>
          <w:sz w:val="24"/>
          <w:szCs w:val="24"/>
        </w:rPr>
      </w:pPr>
      <w:r w:rsidRPr="00A3729F">
        <w:rPr>
          <w:rFonts w:ascii="微软雅黑" w:eastAsia="微软雅黑" w:hAnsi="微软雅黑" w:cs="宋体" w:hint="eastAsia"/>
          <w:color w:val="4B4B4B"/>
          <w:kern w:val="0"/>
          <w:sz w:val="24"/>
          <w:szCs w:val="24"/>
        </w:rPr>
        <w:t xml:space="preserve">　　（一）健全制度体系</w:t>
      </w:r>
    </w:p>
    <w:p w:rsidR="00A3729F" w:rsidRPr="00A3729F" w:rsidRDefault="00A3729F" w:rsidP="00A3729F">
      <w:pPr>
        <w:widowControl/>
        <w:jc w:val="left"/>
        <w:rPr>
          <w:rFonts w:ascii="微软雅黑" w:eastAsia="微软雅黑" w:hAnsi="微软雅黑" w:cs="宋体"/>
          <w:color w:val="4B4B4B"/>
          <w:kern w:val="0"/>
          <w:sz w:val="24"/>
          <w:szCs w:val="24"/>
        </w:rPr>
      </w:pPr>
      <w:r w:rsidRPr="00A3729F">
        <w:rPr>
          <w:rFonts w:ascii="微软雅黑" w:eastAsia="微软雅黑" w:hAnsi="微软雅黑" w:cs="宋体" w:hint="eastAsia"/>
          <w:color w:val="4B4B4B"/>
          <w:kern w:val="0"/>
          <w:sz w:val="24"/>
          <w:szCs w:val="24"/>
        </w:rPr>
        <w:t xml:space="preserve">　　1.创新岗位类型。保持高校教师现有岗位类型总体不变，一般设有教学为主型、教学科研型等岗位类型。适应新时代教师队伍发展的需要，高校可根据自身发展实际，设置新的岗位类型。</w:t>
      </w:r>
    </w:p>
    <w:p w:rsidR="00A3729F" w:rsidRPr="00A3729F" w:rsidRDefault="00A3729F" w:rsidP="00A3729F">
      <w:pPr>
        <w:widowControl/>
        <w:jc w:val="left"/>
        <w:rPr>
          <w:rFonts w:ascii="微软雅黑" w:eastAsia="微软雅黑" w:hAnsi="微软雅黑" w:cs="宋体"/>
          <w:color w:val="4B4B4B"/>
          <w:kern w:val="0"/>
          <w:sz w:val="24"/>
          <w:szCs w:val="24"/>
        </w:rPr>
      </w:pPr>
      <w:r w:rsidRPr="00A3729F">
        <w:rPr>
          <w:rFonts w:ascii="微软雅黑" w:eastAsia="微软雅黑" w:hAnsi="微软雅黑" w:cs="宋体" w:hint="eastAsia"/>
          <w:color w:val="4B4B4B"/>
          <w:kern w:val="0"/>
          <w:sz w:val="24"/>
          <w:szCs w:val="24"/>
        </w:rPr>
        <w:t xml:space="preserve">　　2.健全层级设置。高校教师职称一般设置初级、中级、高级，其中高级分设副高级和正高级。初级、中级、副高级、正高级职称名称一般依次是助教、讲师、</w:t>
      </w:r>
      <w:r w:rsidRPr="00A3729F">
        <w:rPr>
          <w:rFonts w:ascii="微软雅黑" w:eastAsia="微软雅黑" w:hAnsi="微软雅黑" w:cs="宋体" w:hint="eastAsia"/>
          <w:color w:val="4B4B4B"/>
          <w:kern w:val="0"/>
          <w:sz w:val="24"/>
          <w:szCs w:val="24"/>
        </w:rPr>
        <w:lastRenderedPageBreak/>
        <w:t>副教授、教授。有条件的高校可探索实行教师职务聘任改革，设置助理教授等职务。</w:t>
      </w:r>
    </w:p>
    <w:p w:rsidR="00A3729F" w:rsidRPr="00A3729F" w:rsidRDefault="00A3729F" w:rsidP="00A3729F">
      <w:pPr>
        <w:widowControl/>
        <w:jc w:val="left"/>
        <w:rPr>
          <w:rFonts w:ascii="微软雅黑" w:eastAsia="微软雅黑" w:hAnsi="微软雅黑" w:cs="宋体"/>
          <w:color w:val="4B4B4B"/>
          <w:kern w:val="0"/>
          <w:sz w:val="24"/>
          <w:szCs w:val="24"/>
        </w:rPr>
      </w:pPr>
      <w:r w:rsidRPr="00A3729F">
        <w:rPr>
          <w:rFonts w:ascii="微软雅黑" w:eastAsia="微软雅黑" w:hAnsi="微软雅黑" w:cs="宋体" w:hint="eastAsia"/>
          <w:color w:val="4B4B4B"/>
          <w:kern w:val="0"/>
          <w:sz w:val="24"/>
          <w:szCs w:val="24"/>
        </w:rPr>
        <w:t xml:space="preserve">　　（二）完善评价标准</w:t>
      </w:r>
    </w:p>
    <w:p w:rsidR="00A3729F" w:rsidRPr="00A3729F" w:rsidRDefault="00A3729F" w:rsidP="00A3729F">
      <w:pPr>
        <w:widowControl/>
        <w:jc w:val="left"/>
        <w:rPr>
          <w:rFonts w:ascii="微软雅黑" w:eastAsia="微软雅黑" w:hAnsi="微软雅黑" w:cs="宋体"/>
          <w:color w:val="4B4B4B"/>
          <w:kern w:val="0"/>
          <w:sz w:val="24"/>
          <w:szCs w:val="24"/>
        </w:rPr>
      </w:pPr>
      <w:r w:rsidRPr="00A3729F">
        <w:rPr>
          <w:rFonts w:ascii="微软雅黑" w:eastAsia="微软雅黑" w:hAnsi="微软雅黑" w:cs="宋体" w:hint="eastAsia"/>
          <w:color w:val="4B4B4B"/>
          <w:kern w:val="0"/>
          <w:sz w:val="24"/>
          <w:szCs w:val="24"/>
        </w:rPr>
        <w:t xml:space="preserve">　　1.严把思想政治和师德师风考核。贯彻习近平新时代中国特色社会主义思想，坚持社会主义办学方向，以理想信念教育为核心，以社会主义核心价值观为引领，把好思想政治关，将师德表现作为教师职称评审的首要条件。完善思想政治与师德师</w:t>
      </w:r>
      <w:proofErr w:type="gramStart"/>
      <w:r w:rsidRPr="00A3729F">
        <w:rPr>
          <w:rFonts w:ascii="微软雅黑" w:eastAsia="微软雅黑" w:hAnsi="微软雅黑" w:cs="宋体" w:hint="eastAsia"/>
          <w:color w:val="4B4B4B"/>
          <w:kern w:val="0"/>
          <w:sz w:val="24"/>
          <w:szCs w:val="24"/>
        </w:rPr>
        <w:t>风考核</w:t>
      </w:r>
      <w:proofErr w:type="gramEnd"/>
      <w:r w:rsidRPr="00A3729F">
        <w:rPr>
          <w:rFonts w:ascii="微软雅黑" w:eastAsia="微软雅黑" w:hAnsi="微软雅黑" w:cs="宋体" w:hint="eastAsia"/>
          <w:color w:val="4B4B4B"/>
          <w:kern w:val="0"/>
          <w:sz w:val="24"/>
          <w:szCs w:val="24"/>
        </w:rPr>
        <w:t>办法，健全评价标准、体系及考核方案，提高考核评价的科学性和实效性。</w:t>
      </w:r>
    </w:p>
    <w:p w:rsidR="00A3729F" w:rsidRPr="00A3729F" w:rsidRDefault="00A3729F" w:rsidP="00A3729F">
      <w:pPr>
        <w:widowControl/>
        <w:jc w:val="left"/>
        <w:rPr>
          <w:rFonts w:ascii="微软雅黑" w:eastAsia="微软雅黑" w:hAnsi="微软雅黑" w:cs="宋体"/>
          <w:color w:val="4B4B4B"/>
          <w:kern w:val="0"/>
          <w:sz w:val="24"/>
          <w:szCs w:val="24"/>
        </w:rPr>
      </w:pPr>
      <w:r w:rsidRPr="00A3729F">
        <w:rPr>
          <w:rFonts w:ascii="微软雅黑" w:eastAsia="微软雅黑" w:hAnsi="微软雅黑" w:cs="宋体" w:hint="eastAsia"/>
          <w:color w:val="4B4B4B"/>
          <w:kern w:val="0"/>
          <w:sz w:val="24"/>
          <w:szCs w:val="24"/>
        </w:rPr>
        <w:t xml:space="preserve">　　2.突出教育教学能力和业绩。高校应把认真履行教育教学职责作为评价教师的基本要求。加强教学质量评价，把课堂教学质量作为主要标准，严格教学工作量，强化教学考核要求，提高教学业绩和教学研究在评审中的比重。突出教书育人实绩，</w:t>
      </w:r>
      <w:proofErr w:type="gramStart"/>
      <w:r w:rsidRPr="00A3729F">
        <w:rPr>
          <w:rFonts w:ascii="微软雅黑" w:eastAsia="微软雅黑" w:hAnsi="微软雅黑" w:cs="宋体" w:hint="eastAsia"/>
          <w:color w:val="4B4B4B"/>
          <w:kern w:val="0"/>
          <w:sz w:val="24"/>
          <w:szCs w:val="24"/>
        </w:rPr>
        <w:t>注重对履责</w:t>
      </w:r>
      <w:proofErr w:type="gramEnd"/>
      <w:r w:rsidRPr="00A3729F">
        <w:rPr>
          <w:rFonts w:ascii="微软雅黑" w:eastAsia="微软雅黑" w:hAnsi="微软雅黑" w:cs="宋体" w:hint="eastAsia"/>
          <w:color w:val="4B4B4B"/>
          <w:kern w:val="0"/>
          <w:sz w:val="24"/>
          <w:szCs w:val="24"/>
        </w:rPr>
        <w:t>绩效、创新成果、人才培养实际贡献的评价。</w:t>
      </w:r>
    </w:p>
    <w:p w:rsidR="00A3729F" w:rsidRPr="00A3729F" w:rsidRDefault="00A3729F" w:rsidP="00A3729F">
      <w:pPr>
        <w:widowControl/>
        <w:jc w:val="left"/>
        <w:rPr>
          <w:rFonts w:ascii="微软雅黑" w:eastAsia="微软雅黑" w:hAnsi="微软雅黑" w:cs="宋体"/>
          <w:color w:val="4B4B4B"/>
          <w:kern w:val="0"/>
          <w:sz w:val="24"/>
          <w:szCs w:val="24"/>
        </w:rPr>
      </w:pPr>
      <w:r w:rsidRPr="00A3729F">
        <w:rPr>
          <w:rFonts w:ascii="微软雅黑" w:eastAsia="微软雅黑" w:hAnsi="微软雅黑" w:cs="宋体" w:hint="eastAsia"/>
          <w:color w:val="4B4B4B"/>
          <w:kern w:val="0"/>
          <w:sz w:val="24"/>
          <w:szCs w:val="24"/>
        </w:rPr>
        <w:t xml:space="preserve">　　3.克服唯论文、唯“帽子”、唯学历、唯奖项、</w:t>
      </w:r>
      <w:proofErr w:type="gramStart"/>
      <w:r w:rsidRPr="00A3729F">
        <w:rPr>
          <w:rFonts w:ascii="微软雅黑" w:eastAsia="微软雅黑" w:hAnsi="微软雅黑" w:cs="宋体" w:hint="eastAsia"/>
          <w:color w:val="4B4B4B"/>
          <w:kern w:val="0"/>
          <w:sz w:val="24"/>
          <w:szCs w:val="24"/>
        </w:rPr>
        <w:t>唯项目</w:t>
      </w:r>
      <w:proofErr w:type="gramEnd"/>
      <w:r w:rsidRPr="00A3729F">
        <w:rPr>
          <w:rFonts w:ascii="微软雅黑" w:eastAsia="微软雅黑" w:hAnsi="微软雅黑" w:cs="宋体" w:hint="eastAsia"/>
          <w:color w:val="4B4B4B"/>
          <w:kern w:val="0"/>
          <w:sz w:val="24"/>
          <w:szCs w:val="24"/>
        </w:rPr>
        <w:t>等倾向。规范学术论文指标的使用，论文发表数量和引用情况、期刊影响因子等仅作为评价参考，不以SCI（科学引文索引）、SSCI（社会科学引文索引）等论文相关指标作为前置条件和判断的直接依据。核心是评价研究本身的创新水平和科学价值。高校结合实际建立各学科高水平期刊目录和高水平学术会议目录。对国内和国外的期刊、高水平学术会议发表论文、报告要同等对待，鼓励更多成果在具有重要影响力的国内期刊和高水平学术会议发表。不得简单规定获得科研项目的数量和经费规模等条件。不得将出国（出境）学习经历作为限制性条件。不得将人才称号作为职称评定的限制性条件，职称申报材料不得设置填写人才称号栏目，取消入选人才计划与职称评定直接挂钩的做法。</w:t>
      </w:r>
    </w:p>
    <w:p w:rsidR="00A3729F" w:rsidRPr="00A3729F" w:rsidRDefault="00A3729F" w:rsidP="00A3729F">
      <w:pPr>
        <w:widowControl/>
        <w:jc w:val="left"/>
        <w:rPr>
          <w:rFonts w:ascii="微软雅黑" w:eastAsia="微软雅黑" w:hAnsi="微软雅黑" w:cs="宋体"/>
          <w:color w:val="4B4B4B"/>
          <w:kern w:val="0"/>
          <w:sz w:val="24"/>
          <w:szCs w:val="24"/>
        </w:rPr>
      </w:pPr>
      <w:r w:rsidRPr="00A3729F">
        <w:rPr>
          <w:rFonts w:ascii="微软雅黑" w:eastAsia="微软雅黑" w:hAnsi="微软雅黑" w:cs="宋体" w:hint="eastAsia"/>
          <w:color w:val="4B4B4B"/>
          <w:kern w:val="0"/>
          <w:sz w:val="24"/>
          <w:szCs w:val="24"/>
        </w:rPr>
        <w:lastRenderedPageBreak/>
        <w:t xml:space="preserve">　　4.推行代表性成果评价。结合学科特点，探索项目报告、技术报告、学术会议报告、教学成果、著作、论文、标准规范、创作作品等多种成果形式，将高水平成果作为代表性成果。注重代表性成果的质量、贡献、影响，突出评价成果质量、原创价值和对社会发展的实际贡献以及支撑人才培养情况。注重质量评价，防止简单量化、重数量轻质量，建立并实施有利于教师潜心教学、研究和创新的评价制度。</w:t>
      </w:r>
    </w:p>
    <w:p w:rsidR="00A3729F" w:rsidRPr="00A3729F" w:rsidRDefault="00A3729F" w:rsidP="00A3729F">
      <w:pPr>
        <w:widowControl/>
        <w:jc w:val="left"/>
        <w:rPr>
          <w:rFonts w:ascii="微软雅黑" w:eastAsia="微软雅黑" w:hAnsi="微软雅黑" w:cs="宋体"/>
          <w:color w:val="4B4B4B"/>
          <w:kern w:val="0"/>
          <w:sz w:val="24"/>
          <w:szCs w:val="24"/>
        </w:rPr>
      </w:pPr>
      <w:r w:rsidRPr="00A3729F">
        <w:rPr>
          <w:rFonts w:ascii="微软雅黑" w:eastAsia="微软雅黑" w:hAnsi="微软雅黑" w:cs="宋体" w:hint="eastAsia"/>
          <w:color w:val="4B4B4B"/>
          <w:kern w:val="0"/>
          <w:sz w:val="24"/>
          <w:szCs w:val="24"/>
        </w:rPr>
        <w:t xml:space="preserve">　　(三)创新评价机制</w:t>
      </w:r>
    </w:p>
    <w:p w:rsidR="00A3729F" w:rsidRPr="00A3729F" w:rsidRDefault="00A3729F" w:rsidP="00A3729F">
      <w:pPr>
        <w:widowControl/>
        <w:jc w:val="left"/>
        <w:rPr>
          <w:rFonts w:ascii="微软雅黑" w:eastAsia="微软雅黑" w:hAnsi="微软雅黑" w:cs="宋体"/>
          <w:color w:val="4B4B4B"/>
          <w:kern w:val="0"/>
          <w:sz w:val="24"/>
          <w:szCs w:val="24"/>
        </w:rPr>
      </w:pPr>
      <w:r w:rsidRPr="00A3729F">
        <w:rPr>
          <w:rFonts w:ascii="微软雅黑" w:eastAsia="微软雅黑" w:hAnsi="微软雅黑" w:cs="宋体" w:hint="eastAsia"/>
          <w:color w:val="4B4B4B"/>
          <w:kern w:val="0"/>
          <w:sz w:val="24"/>
          <w:szCs w:val="24"/>
        </w:rPr>
        <w:t xml:space="preserve">　　1.分类分层评价。结合学校特点和办学类型，针对不同类型、不同层次教师，按照教学为主型、教学科研型等岗位类型，哲学社会科学、自然科学、工程科技等不同学科领域，基础研究、应用研究等不同研究类型，通用专业、特殊专业等不同专业门类，建立科学合理的分类分层评价标准。职业院校要强化技术技能要求，加强“双师型”教师队伍建设。</w:t>
      </w:r>
    </w:p>
    <w:p w:rsidR="00A3729F" w:rsidRPr="00A3729F" w:rsidRDefault="00A3729F" w:rsidP="00A3729F">
      <w:pPr>
        <w:widowControl/>
        <w:jc w:val="left"/>
        <w:rPr>
          <w:rFonts w:ascii="微软雅黑" w:eastAsia="微软雅黑" w:hAnsi="微软雅黑" w:cs="宋体"/>
          <w:color w:val="4B4B4B"/>
          <w:kern w:val="0"/>
          <w:sz w:val="24"/>
          <w:szCs w:val="24"/>
        </w:rPr>
      </w:pPr>
      <w:r w:rsidRPr="00A3729F">
        <w:rPr>
          <w:rFonts w:ascii="微软雅黑" w:eastAsia="微软雅黑" w:hAnsi="微软雅黑" w:cs="宋体" w:hint="eastAsia"/>
          <w:color w:val="4B4B4B"/>
          <w:kern w:val="0"/>
          <w:sz w:val="24"/>
          <w:szCs w:val="24"/>
        </w:rPr>
        <w:t xml:space="preserve">　　2.创新评价方式。鼓励采取个人述职、面试答辩、同行评议、实践操作、业绩展示等多种灵活评价方式，完善同行专家评议机制，健全完善外部专家评审制度，探索引入第三方机构进行独立评价。给内、外部评审专家预留充足时间进行评鉴，引导评审专家负责任地提供客观公正的专业评议意见，提高职称评价的科学性、专业性、针对性。注重个人评价与团队评价相结合，考察团队合作及社会效益，尊重和认可团队所有参与者的实际贡献。探索国防科技、公共安全等特殊领域人才评价办法。</w:t>
      </w:r>
    </w:p>
    <w:p w:rsidR="00A3729F" w:rsidRPr="00A3729F" w:rsidRDefault="00A3729F" w:rsidP="00A3729F">
      <w:pPr>
        <w:widowControl/>
        <w:jc w:val="left"/>
        <w:rPr>
          <w:rFonts w:ascii="微软雅黑" w:eastAsia="微软雅黑" w:hAnsi="微软雅黑" w:cs="宋体"/>
          <w:color w:val="4B4B4B"/>
          <w:kern w:val="0"/>
          <w:sz w:val="24"/>
          <w:szCs w:val="24"/>
        </w:rPr>
      </w:pPr>
      <w:r w:rsidRPr="00A3729F">
        <w:rPr>
          <w:rFonts w:ascii="微软雅黑" w:eastAsia="微软雅黑" w:hAnsi="微软雅黑" w:cs="宋体" w:hint="eastAsia"/>
          <w:color w:val="4B4B4B"/>
          <w:kern w:val="0"/>
          <w:sz w:val="24"/>
          <w:szCs w:val="24"/>
        </w:rPr>
        <w:t xml:space="preserve">　　3.建立重点人才绿色通道。引导教师主动服务国家重大战略需求，注重工作实绩，其工作成果不简单以发表论文、获得奖项等进行比较评价。对取得重大基础研究和前沿技术突破、解决重大工程技术难题、在经济社会事业发展中做出重</w:t>
      </w:r>
      <w:r w:rsidRPr="00A3729F">
        <w:rPr>
          <w:rFonts w:ascii="微软雅黑" w:eastAsia="微软雅黑" w:hAnsi="微软雅黑" w:cs="宋体" w:hint="eastAsia"/>
          <w:color w:val="4B4B4B"/>
          <w:kern w:val="0"/>
          <w:sz w:val="24"/>
          <w:szCs w:val="24"/>
        </w:rPr>
        <w:lastRenderedPageBreak/>
        <w:t>大贡献的教师以及招聘引进的高层次人才和急需紧缺人才等，在严把质量和程序的前提下，可制定较为灵活的评价标准，申报高级职称时论文可不作限制性要求，畅通人才发展通道。</w:t>
      </w:r>
    </w:p>
    <w:p w:rsidR="00A3729F" w:rsidRPr="00A3729F" w:rsidRDefault="00A3729F" w:rsidP="00A3729F">
      <w:pPr>
        <w:widowControl/>
        <w:jc w:val="left"/>
        <w:rPr>
          <w:rFonts w:ascii="微软雅黑" w:eastAsia="微软雅黑" w:hAnsi="微软雅黑" w:cs="宋体"/>
          <w:color w:val="4B4B4B"/>
          <w:kern w:val="0"/>
          <w:sz w:val="24"/>
          <w:szCs w:val="24"/>
        </w:rPr>
      </w:pPr>
      <w:r w:rsidRPr="00A3729F">
        <w:rPr>
          <w:rFonts w:ascii="微软雅黑" w:eastAsia="微软雅黑" w:hAnsi="微软雅黑" w:cs="宋体" w:hint="eastAsia"/>
          <w:color w:val="4B4B4B"/>
          <w:kern w:val="0"/>
          <w:sz w:val="24"/>
          <w:szCs w:val="24"/>
        </w:rPr>
        <w:t xml:space="preserve">　　4.完善信用和惩戒机制。建立申报教师、评审专家及相关人员诚信承诺和诚信信息共享机制。申报教师职称评审中存在弄虚作假、学术不端的，按国家和学校相关规定处理。因弄虚作假、学术不端等通过评审聘任的教师，撤销其评审聘任结果。引导建立学术共同体自律文化，建立完善评审专家的诚信记录、利益冲突回避、履职尽责评价、动态调整、责任追究等制度，严格规范专家评审行为。对违反评审纪律的评审专家、党政领导和其他责任人员，按照有关规定处理。</w:t>
      </w:r>
    </w:p>
    <w:p w:rsidR="00A3729F" w:rsidRPr="00A3729F" w:rsidRDefault="00A3729F" w:rsidP="00A3729F">
      <w:pPr>
        <w:widowControl/>
        <w:jc w:val="left"/>
        <w:rPr>
          <w:rFonts w:ascii="微软雅黑" w:eastAsia="微软雅黑" w:hAnsi="微软雅黑" w:cs="宋体"/>
          <w:color w:val="4B4B4B"/>
          <w:kern w:val="0"/>
          <w:sz w:val="24"/>
          <w:szCs w:val="24"/>
        </w:rPr>
      </w:pPr>
      <w:r w:rsidRPr="00A3729F">
        <w:rPr>
          <w:rFonts w:ascii="微软雅黑" w:eastAsia="微软雅黑" w:hAnsi="微软雅黑" w:cs="宋体" w:hint="eastAsia"/>
          <w:color w:val="4B4B4B"/>
          <w:kern w:val="0"/>
          <w:sz w:val="24"/>
          <w:szCs w:val="24"/>
        </w:rPr>
        <w:t xml:space="preserve">　　5.健全聘期考核机制。科学合理设置考核评价周期，聘期考核与年度考核、日常考核相互结合，并适当延长基础研究人才、青年人才等考核周期，把考核结果作为调整岗位、工资以及续订聘用合同的依据，完善退出机制，实现人员能上能下、能进能出。</w:t>
      </w:r>
    </w:p>
    <w:p w:rsidR="00A3729F" w:rsidRPr="00A3729F" w:rsidRDefault="00A3729F" w:rsidP="00A3729F">
      <w:pPr>
        <w:widowControl/>
        <w:jc w:val="left"/>
        <w:rPr>
          <w:rFonts w:ascii="微软雅黑" w:eastAsia="微软雅黑" w:hAnsi="微软雅黑" w:cs="宋体"/>
          <w:color w:val="4B4B4B"/>
          <w:kern w:val="0"/>
          <w:sz w:val="24"/>
          <w:szCs w:val="24"/>
        </w:rPr>
      </w:pPr>
      <w:r w:rsidRPr="00A3729F">
        <w:rPr>
          <w:rFonts w:ascii="微软雅黑" w:eastAsia="微软雅黑" w:hAnsi="微软雅黑" w:cs="宋体" w:hint="eastAsia"/>
          <w:color w:val="4B4B4B"/>
          <w:kern w:val="0"/>
          <w:sz w:val="24"/>
          <w:szCs w:val="24"/>
        </w:rPr>
        <w:t xml:space="preserve">　　（四）落实自主评审</w:t>
      </w:r>
    </w:p>
    <w:p w:rsidR="00A3729F" w:rsidRPr="00A3729F" w:rsidRDefault="00A3729F" w:rsidP="00A3729F">
      <w:pPr>
        <w:widowControl/>
        <w:jc w:val="left"/>
        <w:rPr>
          <w:rFonts w:ascii="微软雅黑" w:eastAsia="微软雅黑" w:hAnsi="微软雅黑" w:cs="宋体"/>
          <w:color w:val="4B4B4B"/>
          <w:kern w:val="0"/>
          <w:sz w:val="24"/>
          <w:szCs w:val="24"/>
        </w:rPr>
      </w:pPr>
      <w:r w:rsidRPr="00A3729F">
        <w:rPr>
          <w:rFonts w:ascii="微软雅黑" w:eastAsia="微软雅黑" w:hAnsi="微软雅黑" w:cs="宋体" w:hint="eastAsia"/>
          <w:color w:val="4B4B4B"/>
          <w:kern w:val="0"/>
          <w:sz w:val="24"/>
          <w:szCs w:val="24"/>
        </w:rPr>
        <w:t xml:space="preserve">　　1.下放职称评审权。高校教师职称评审权直接下放至高校，自主组织评审、按岗聘用，主体责任由高校承担。高校要加强对院系的指导和监管，院系要将符合条件的教师向上一级评审组织推荐。条件不具备、尚不能独立组织评审的高等学校，可采取联合评审、委托评审的方式。高校自主制定教师职称评审办法、操作方案等评审文件，按相关规定进行备案。职称评审办法应包括教师评价标准、评审程序、评审委员会人员构成规则、议事规则、回避制度等内容。高校制定的教师评价标准不低于国家规定的基本标准，可结合实际明确破格条件。高校聘用研究人员等到教师岗位的，可结合实际制定职称评价具体办法。职业院校、应用</w:t>
      </w:r>
      <w:r w:rsidRPr="00A3729F">
        <w:rPr>
          <w:rFonts w:ascii="微软雅黑" w:eastAsia="微软雅黑" w:hAnsi="微软雅黑" w:cs="宋体" w:hint="eastAsia"/>
          <w:color w:val="4B4B4B"/>
          <w:kern w:val="0"/>
          <w:sz w:val="24"/>
          <w:szCs w:val="24"/>
        </w:rPr>
        <w:lastRenderedPageBreak/>
        <w:t>型本科高校对特殊高技能人才可适当放宽学历要求。对长期在艰苦边远地区工作的高校教师，省级人力资源社会保障部门、教育行政部门可根据实际情况适当放宽学历和任职年限要求。</w:t>
      </w:r>
    </w:p>
    <w:p w:rsidR="00A3729F" w:rsidRPr="00A3729F" w:rsidRDefault="00A3729F" w:rsidP="00A3729F">
      <w:pPr>
        <w:widowControl/>
        <w:jc w:val="left"/>
        <w:rPr>
          <w:rFonts w:ascii="微软雅黑" w:eastAsia="微软雅黑" w:hAnsi="微软雅黑" w:cs="宋体"/>
          <w:color w:val="4B4B4B"/>
          <w:kern w:val="0"/>
          <w:sz w:val="24"/>
          <w:szCs w:val="24"/>
        </w:rPr>
      </w:pPr>
      <w:r w:rsidRPr="00A3729F">
        <w:rPr>
          <w:rFonts w:ascii="微软雅黑" w:eastAsia="微软雅黑" w:hAnsi="微软雅黑" w:cs="宋体" w:hint="eastAsia"/>
          <w:color w:val="4B4B4B"/>
          <w:kern w:val="0"/>
          <w:sz w:val="24"/>
          <w:szCs w:val="24"/>
        </w:rPr>
        <w:t xml:space="preserve">　　2.加强监管服务。按照高校教师职称评审监管办法，加强对高校教师职称评审工作的监管，开展业务指导，搭建平台，优化服务，为高校教师职称评审提供支持。定期按一定比例开展抽查，根据抽查情况、群众反映或舆情反映较强烈的问题，有针对性地进行专项巡查，并将抽查、巡查情况通报公开。对因评审工作把关不严、程序不规范，造成投诉较多、争议较大的高校，责令限期整改。对整改无明显改善或逾期不予整改的高校，暂停其自主评审工作直至收回评审权，并进行责任追究。加强职称评审信息化建设，探索推广在线申报和评审，简化申报信息和材料报送等相关手续。</w:t>
      </w:r>
    </w:p>
    <w:p w:rsidR="00A3729F" w:rsidRPr="00A3729F" w:rsidRDefault="00A3729F" w:rsidP="00A3729F">
      <w:pPr>
        <w:widowControl/>
        <w:jc w:val="left"/>
        <w:rPr>
          <w:rFonts w:ascii="微软雅黑" w:eastAsia="微软雅黑" w:hAnsi="微软雅黑" w:cs="宋体"/>
          <w:color w:val="4B4B4B"/>
          <w:kern w:val="0"/>
          <w:sz w:val="24"/>
          <w:szCs w:val="24"/>
        </w:rPr>
      </w:pPr>
      <w:r w:rsidRPr="00A3729F">
        <w:rPr>
          <w:rFonts w:ascii="微软雅黑" w:eastAsia="微软雅黑" w:hAnsi="微软雅黑" w:cs="宋体" w:hint="eastAsia"/>
          <w:color w:val="4B4B4B"/>
          <w:kern w:val="0"/>
          <w:sz w:val="24"/>
          <w:szCs w:val="24"/>
        </w:rPr>
        <w:t xml:space="preserve">　　（五）优化思想政治工作评审</w:t>
      </w:r>
    </w:p>
    <w:p w:rsidR="00A3729F" w:rsidRPr="00A3729F" w:rsidRDefault="00A3729F" w:rsidP="00A3729F">
      <w:pPr>
        <w:widowControl/>
        <w:jc w:val="left"/>
        <w:rPr>
          <w:rFonts w:ascii="微软雅黑" w:eastAsia="微软雅黑" w:hAnsi="微软雅黑" w:cs="宋体"/>
          <w:color w:val="4B4B4B"/>
          <w:kern w:val="0"/>
          <w:sz w:val="24"/>
          <w:szCs w:val="24"/>
        </w:rPr>
      </w:pPr>
      <w:r w:rsidRPr="00A3729F">
        <w:rPr>
          <w:rFonts w:ascii="微软雅黑" w:eastAsia="微软雅黑" w:hAnsi="微软雅黑" w:cs="宋体" w:hint="eastAsia"/>
          <w:color w:val="4B4B4B"/>
          <w:kern w:val="0"/>
          <w:sz w:val="24"/>
          <w:szCs w:val="24"/>
        </w:rPr>
        <w:t xml:space="preserve">　　1.规范思想政治理论课教师评审体系。思想政治理论课教师职称评审纳入单列计划、单设标准、单独评审体系，高级岗位比例不低于学校平均水平。建立符合思想政治理论课教师职业特点和岗位要求的评价标准，注重考察教学工作业绩和育人实效，将在中央和地方主要媒体上发表的理论文章等纳入思想政治理论课教师职称成果评价范围。</w:t>
      </w:r>
    </w:p>
    <w:p w:rsidR="00A3729F" w:rsidRPr="00A3729F" w:rsidRDefault="00A3729F" w:rsidP="00A3729F">
      <w:pPr>
        <w:widowControl/>
        <w:jc w:val="left"/>
        <w:rPr>
          <w:rFonts w:ascii="微软雅黑" w:eastAsia="微软雅黑" w:hAnsi="微软雅黑" w:cs="宋体"/>
          <w:color w:val="4B4B4B"/>
          <w:kern w:val="0"/>
          <w:sz w:val="24"/>
          <w:szCs w:val="24"/>
        </w:rPr>
      </w:pPr>
      <w:r w:rsidRPr="00A3729F">
        <w:rPr>
          <w:rFonts w:ascii="微软雅黑" w:eastAsia="微软雅黑" w:hAnsi="微软雅黑" w:cs="宋体" w:hint="eastAsia"/>
          <w:color w:val="4B4B4B"/>
          <w:kern w:val="0"/>
          <w:sz w:val="24"/>
          <w:szCs w:val="24"/>
        </w:rPr>
        <w:t xml:space="preserve">　　2.强化教师思想政治工作要求。将学生思想政治教育工作作为教师的基本职责，把教师</w:t>
      </w:r>
      <w:proofErr w:type="gramStart"/>
      <w:r w:rsidRPr="00A3729F">
        <w:rPr>
          <w:rFonts w:ascii="微软雅黑" w:eastAsia="微软雅黑" w:hAnsi="微软雅黑" w:cs="宋体" w:hint="eastAsia"/>
          <w:color w:val="4B4B4B"/>
          <w:kern w:val="0"/>
          <w:sz w:val="24"/>
          <w:szCs w:val="24"/>
        </w:rPr>
        <w:t>课程思政建设</w:t>
      </w:r>
      <w:proofErr w:type="gramEnd"/>
      <w:r w:rsidRPr="00A3729F">
        <w:rPr>
          <w:rFonts w:ascii="微软雅黑" w:eastAsia="微软雅黑" w:hAnsi="微软雅黑" w:cs="宋体" w:hint="eastAsia"/>
          <w:color w:val="4B4B4B"/>
          <w:kern w:val="0"/>
          <w:sz w:val="24"/>
          <w:szCs w:val="24"/>
        </w:rPr>
        <w:t>情况和育人效果作为评价的重要内容。晋升高一级职称的青年教师，须有至少一年担任辅导员、班主任等学生工作经历，或支教、扶贫、参加孔子学院及国际组织援外交流等工作经历，并考核合格。</w:t>
      </w:r>
    </w:p>
    <w:p w:rsidR="00A3729F" w:rsidRPr="00A3729F" w:rsidRDefault="00A3729F" w:rsidP="00A3729F">
      <w:pPr>
        <w:widowControl/>
        <w:jc w:val="left"/>
        <w:rPr>
          <w:rFonts w:ascii="微软雅黑" w:eastAsia="微软雅黑" w:hAnsi="微软雅黑" w:cs="宋体"/>
          <w:color w:val="4B4B4B"/>
          <w:kern w:val="0"/>
          <w:sz w:val="24"/>
          <w:szCs w:val="24"/>
        </w:rPr>
      </w:pPr>
      <w:r w:rsidRPr="00A3729F">
        <w:rPr>
          <w:rFonts w:ascii="微软雅黑" w:eastAsia="微软雅黑" w:hAnsi="微软雅黑" w:cs="宋体" w:hint="eastAsia"/>
          <w:color w:val="4B4B4B"/>
          <w:kern w:val="0"/>
          <w:sz w:val="24"/>
          <w:szCs w:val="24"/>
        </w:rPr>
        <w:t xml:space="preserve">　　（六）实行评聘结合</w:t>
      </w:r>
    </w:p>
    <w:p w:rsidR="00A3729F" w:rsidRPr="00A3729F" w:rsidRDefault="00A3729F" w:rsidP="00A3729F">
      <w:pPr>
        <w:widowControl/>
        <w:jc w:val="left"/>
        <w:rPr>
          <w:rFonts w:ascii="微软雅黑" w:eastAsia="微软雅黑" w:hAnsi="微软雅黑" w:cs="宋体"/>
          <w:color w:val="4B4B4B"/>
          <w:kern w:val="0"/>
          <w:sz w:val="24"/>
          <w:szCs w:val="24"/>
        </w:rPr>
      </w:pPr>
      <w:r w:rsidRPr="00A3729F">
        <w:rPr>
          <w:rFonts w:ascii="微软雅黑" w:eastAsia="微软雅黑" w:hAnsi="微软雅黑" w:cs="宋体" w:hint="eastAsia"/>
          <w:color w:val="4B4B4B"/>
          <w:kern w:val="0"/>
          <w:sz w:val="24"/>
          <w:szCs w:val="24"/>
        </w:rPr>
        <w:lastRenderedPageBreak/>
        <w:t xml:space="preserve">　　1. 高校根据国家有关规定自主设置岗位，结合岗位空缺情况开展教师职称评审，并将通过评审的教师聘用到相应岗位，实现教师职称评审与岗位聘用有效衔接。</w:t>
      </w:r>
    </w:p>
    <w:p w:rsidR="00A3729F" w:rsidRPr="00A3729F" w:rsidRDefault="00A3729F" w:rsidP="00A3729F">
      <w:pPr>
        <w:widowControl/>
        <w:jc w:val="left"/>
        <w:rPr>
          <w:rFonts w:ascii="微软雅黑" w:eastAsia="微软雅黑" w:hAnsi="微软雅黑" w:cs="宋体"/>
          <w:color w:val="4B4B4B"/>
          <w:kern w:val="0"/>
          <w:sz w:val="24"/>
          <w:szCs w:val="24"/>
        </w:rPr>
      </w:pPr>
      <w:r w:rsidRPr="00A3729F">
        <w:rPr>
          <w:rFonts w:ascii="微软雅黑" w:eastAsia="微软雅黑" w:hAnsi="微软雅黑" w:cs="宋体" w:hint="eastAsia"/>
          <w:color w:val="4B4B4B"/>
          <w:kern w:val="0"/>
          <w:sz w:val="24"/>
          <w:szCs w:val="24"/>
        </w:rPr>
        <w:t xml:space="preserve">　　2.对此次改革前本高校评审通过、已经取得高校教师职称但未被聘用到相应岗位的人员，有关地方和高校要结合实际研究具体办法，妥善做好这部分人员择优聘用等相关工作。</w:t>
      </w:r>
    </w:p>
    <w:p w:rsidR="00A3729F" w:rsidRPr="00A3729F" w:rsidRDefault="00A3729F" w:rsidP="00A3729F">
      <w:pPr>
        <w:widowControl/>
        <w:jc w:val="left"/>
        <w:rPr>
          <w:rFonts w:ascii="微软雅黑" w:eastAsia="微软雅黑" w:hAnsi="微软雅黑" w:cs="宋体"/>
          <w:color w:val="4B4B4B"/>
          <w:kern w:val="0"/>
          <w:sz w:val="24"/>
          <w:szCs w:val="24"/>
        </w:rPr>
      </w:pPr>
      <w:r w:rsidRPr="00A3729F">
        <w:rPr>
          <w:rFonts w:ascii="微软雅黑" w:eastAsia="微软雅黑" w:hAnsi="微软雅黑" w:cs="宋体" w:hint="eastAsia"/>
          <w:color w:val="4B4B4B"/>
          <w:kern w:val="0"/>
          <w:sz w:val="24"/>
          <w:szCs w:val="24"/>
        </w:rPr>
        <w:t xml:space="preserve">　　</w:t>
      </w:r>
      <w:r w:rsidRPr="00A3729F">
        <w:rPr>
          <w:rFonts w:ascii="微软雅黑" w:eastAsia="微软雅黑" w:hAnsi="微软雅黑" w:cs="宋体" w:hint="eastAsia"/>
          <w:b/>
          <w:bCs/>
          <w:color w:val="4B4B4B"/>
          <w:kern w:val="0"/>
          <w:sz w:val="24"/>
          <w:szCs w:val="24"/>
          <w:bdr w:val="none" w:sz="0" w:space="0" w:color="auto" w:frame="1"/>
        </w:rPr>
        <w:t>三、组织实施</w:t>
      </w:r>
    </w:p>
    <w:p w:rsidR="00A3729F" w:rsidRPr="00A3729F" w:rsidRDefault="00A3729F" w:rsidP="00A3729F">
      <w:pPr>
        <w:widowControl/>
        <w:jc w:val="left"/>
        <w:rPr>
          <w:rFonts w:ascii="微软雅黑" w:eastAsia="微软雅黑" w:hAnsi="微软雅黑" w:cs="宋体"/>
          <w:color w:val="4B4B4B"/>
          <w:kern w:val="0"/>
          <w:sz w:val="24"/>
          <w:szCs w:val="24"/>
        </w:rPr>
      </w:pPr>
      <w:r w:rsidRPr="00A3729F">
        <w:rPr>
          <w:rFonts w:ascii="微软雅黑" w:eastAsia="微软雅黑" w:hAnsi="微软雅黑" w:cs="宋体" w:hint="eastAsia"/>
          <w:color w:val="4B4B4B"/>
          <w:kern w:val="0"/>
          <w:sz w:val="24"/>
          <w:szCs w:val="24"/>
        </w:rPr>
        <w:t xml:space="preserve">　　(</w:t>
      </w:r>
      <w:proofErr w:type="gramStart"/>
      <w:r w:rsidRPr="00A3729F">
        <w:rPr>
          <w:rFonts w:ascii="微软雅黑" w:eastAsia="微软雅黑" w:hAnsi="微软雅黑" w:cs="宋体" w:hint="eastAsia"/>
          <w:color w:val="4B4B4B"/>
          <w:kern w:val="0"/>
          <w:sz w:val="24"/>
          <w:szCs w:val="24"/>
        </w:rPr>
        <w:t>一</w:t>
      </w:r>
      <w:proofErr w:type="gramEnd"/>
      <w:r w:rsidRPr="00A3729F">
        <w:rPr>
          <w:rFonts w:ascii="微软雅黑" w:eastAsia="微软雅黑" w:hAnsi="微软雅黑" w:cs="宋体" w:hint="eastAsia"/>
          <w:color w:val="4B4B4B"/>
          <w:kern w:val="0"/>
          <w:sz w:val="24"/>
          <w:szCs w:val="24"/>
        </w:rPr>
        <w:t>)加强领导，优化服务。深化高校教师职称制度改革，是进一步加强高校教师队伍建设，推进高校治理体系和治理能力现代化，推动高等教育科学发展的重要举措。各地区、各部门、各高校要高度重视，充分认识改革的重要意义，坚持党</w:t>
      </w:r>
      <w:proofErr w:type="gramStart"/>
      <w:r w:rsidRPr="00A3729F">
        <w:rPr>
          <w:rFonts w:ascii="微软雅黑" w:eastAsia="微软雅黑" w:hAnsi="微软雅黑" w:cs="宋体" w:hint="eastAsia"/>
          <w:color w:val="4B4B4B"/>
          <w:kern w:val="0"/>
          <w:sz w:val="24"/>
          <w:szCs w:val="24"/>
        </w:rPr>
        <w:t>管人才</w:t>
      </w:r>
      <w:proofErr w:type="gramEnd"/>
      <w:r w:rsidRPr="00A3729F">
        <w:rPr>
          <w:rFonts w:ascii="微软雅黑" w:eastAsia="微软雅黑" w:hAnsi="微软雅黑" w:cs="宋体" w:hint="eastAsia"/>
          <w:color w:val="4B4B4B"/>
          <w:kern w:val="0"/>
          <w:sz w:val="24"/>
          <w:szCs w:val="24"/>
        </w:rPr>
        <w:t>原则，充分发挥党的思想优势、政治优势和组织优势，加强党的领导，周密部署，统筹协调。各有关部门要各司其职，协同配合，优化服务，为深化高校教师职称制度改革创造良好条件。</w:t>
      </w:r>
    </w:p>
    <w:p w:rsidR="00A3729F" w:rsidRPr="00A3729F" w:rsidRDefault="00A3729F" w:rsidP="00A3729F">
      <w:pPr>
        <w:widowControl/>
        <w:jc w:val="left"/>
        <w:rPr>
          <w:rFonts w:ascii="微软雅黑" w:eastAsia="微软雅黑" w:hAnsi="微软雅黑" w:cs="宋体"/>
          <w:color w:val="4B4B4B"/>
          <w:kern w:val="0"/>
          <w:sz w:val="24"/>
          <w:szCs w:val="24"/>
        </w:rPr>
      </w:pPr>
      <w:r w:rsidRPr="00A3729F">
        <w:rPr>
          <w:rFonts w:ascii="微软雅黑" w:eastAsia="微软雅黑" w:hAnsi="微软雅黑" w:cs="宋体" w:hint="eastAsia"/>
          <w:color w:val="4B4B4B"/>
          <w:kern w:val="0"/>
          <w:sz w:val="24"/>
          <w:szCs w:val="24"/>
        </w:rPr>
        <w:t xml:space="preserve">　　(二)严格程序，确保公正。各高校要按照职称制度改革要求，认真做好职称工作，确保标准公开、程序公平、结果公正。要建立健全职称工作机制，明确岗位任职条件，规范竞聘程序，严格公示制度，健全申诉机制，畅通意见渠道，强化自我监督，主动接受外部监督。</w:t>
      </w:r>
    </w:p>
    <w:p w:rsidR="00A3729F" w:rsidRPr="00A3729F" w:rsidRDefault="00A3729F" w:rsidP="00A3729F">
      <w:pPr>
        <w:widowControl/>
        <w:jc w:val="left"/>
        <w:rPr>
          <w:rFonts w:ascii="微软雅黑" w:eastAsia="微软雅黑" w:hAnsi="微软雅黑" w:cs="宋体"/>
          <w:color w:val="4B4B4B"/>
          <w:kern w:val="0"/>
          <w:sz w:val="24"/>
          <w:szCs w:val="24"/>
        </w:rPr>
      </w:pPr>
      <w:r w:rsidRPr="00A3729F">
        <w:rPr>
          <w:rFonts w:ascii="微软雅黑" w:eastAsia="微软雅黑" w:hAnsi="微软雅黑" w:cs="宋体" w:hint="eastAsia"/>
          <w:color w:val="4B4B4B"/>
          <w:kern w:val="0"/>
          <w:sz w:val="24"/>
          <w:szCs w:val="24"/>
        </w:rPr>
        <w:t xml:space="preserve">　　(三)科学谋划，稳妥推进。各地区、各高校要正确处理好改革、发展和稳定的关系，把推进高校教师职称制度改革与全面履行职责、加强教师队伍建设和促进高等教育事业发展有机结合起来，确保改革平稳有序进行。</w:t>
      </w:r>
    </w:p>
    <w:p w:rsidR="00A3729F" w:rsidRPr="00A3729F" w:rsidRDefault="00A3729F" w:rsidP="00A3729F">
      <w:pPr>
        <w:widowControl/>
        <w:jc w:val="left"/>
        <w:rPr>
          <w:rFonts w:ascii="微软雅黑" w:eastAsia="微软雅黑" w:hAnsi="微软雅黑" w:cs="宋体"/>
          <w:color w:val="4B4B4B"/>
          <w:kern w:val="0"/>
          <w:sz w:val="24"/>
          <w:szCs w:val="24"/>
        </w:rPr>
      </w:pPr>
      <w:r w:rsidRPr="00A3729F">
        <w:rPr>
          <w:rFonts w:ascii="微软雅黑" w:eastAsia="微软雅黑" w:hAnsi="微软雅黑" w:cs="宋体" w:hint="eastAsia"/>
          <w:color w:val="4B4B4B"/>
          <w:kern w:val="0"/>
          <w:sz w:val="24"/>
          <w:szCs w:val="24"/>
        </w:rPr>
        <w:t xml:space="preserve">　　本意见适用于普通高等学校，其他高等学校可参照执行。</w:t>
      </w:r>
    </w:p>
    <w:p w:rsidR="00A3729F" w:rsidRPr="00A3729F" w:rsidRDefault="00A3729F" w:rsidP="00A3729F">
      <w:pPr>
        <w:widowControl/>
        <w:jc w:val="left"/>
        <w:rPr>
          <w:rFonts w:ascii="微软雅黑" w:eastAsia="微软雅黑" w:hAnsi="微软雅黑" w:cs="宋体"/>
          <w:color w:val="4B4B4B"/>
          <w:kern w:val="0"/>
          <w:sz w:val="24"/>
          <w:szCs w:val="24"/>
        </w:rPr>
      </w:pPr>
      <w:r w:rsidRPr="00A3729F">
        <w:rPr>
          <w:rFonts w:ascii="微软雅黑" w:eastAsia="微软雅黑" w:hAnsi="微软雅黑" w:cs="宋体" w:hint="eastAsia"/>
          <w:color w:val="4B4B4B"/>
          <w:kern w:val="0"/>
          <w:sz w:val="24"/>
          <w:szCs w:val="24"/>
        </w:rPr>
        <w:t xml:space="preserve">　　附件：</w:t>
      </w:r>
      <w:hyperlink r:id="rId7" w:tgtFrame="_blank" w:history="1">
        <w:r w:rsidRPr="00A3729F">
          <w:rPr>
            <w:rFonts w:ascii="微软雅黑" w:eastAsia="微软雅黑" w:hAnsi="微软雅黑" w:cs="宋体" w:hint="eastAsia"/>
            <w:color w:val="0000FF"/>
            <w:kern w:val="0"/>
            <w:sz w:val="24"/>
            <w:szCs w:val="24"/>
            <w:bdr w:val="none" w:sz="0" w:space="0" w:color="auto" w:frame="1"/>
          </w:rPr>
          <w:t>高等学校教师职称评价基本标准</w:t>
        </w:r>
      </w:hyperlink>
    </w:p>
    <w:p w:rsidR="00A3729F" w:rsidRPr="00A3729F" w:rsidRDefault="00A3729F" w:rsidP="00A3729F">
      <w:pPr>
        <w:widowControl/>
        <w:jc w:val="right"/>
        <w:rPr>
          <w:rFonts w:ascii="微软雅黑" w:eastAsia="微软雅黑" w:hAnsi="微软雅黑" w:cs="宋体"/>
          <w:color w:val="4B4B4B"/>
          <w:kern w:val="0"/>
          <w:sz w:val="24"/>
          <w:szCs w:val="24"/>
        </w:rPr>
      </w:pPr>
      <w:r w:rsidRPr="00A3729F">
        <w:rPr>
          <w:rFonts w:ascii="微软雅黑" w:eastAsia="微软雅黑" w:hAnsi="微软雅黑" w:cs="宋体" w:hint="eastAsia"/>
          <w:color w:val="4B4B4B"/>
          <w:kern w:val="0"/>
          <w:sz w:val="24"/>
          <w:szCs w:val="24"/>
        </w:rPr>
        <w:lastRenderedPageBreak/>
        <w:t>人力资源社会保障部 教育部</w:t>
      </w:r>
    </w:p>
    <w:p w:rsidR="00A3729F" w:rsidRPr="00A3729F" w:rsidRDefault="00A3729F" w:rsidP="00A3729F">
      <w:pPr>
        <w:widowControl/>
        <w:jc w:val="right"/>
        <w:rPr>
          <w:rFonts w:ascii="微软雅黑" w:eastAsia="微软雅黑" w:hAnsi="微软雅黑" w:cs="宋体"/>
          <w:color w:val="4B4B4B"/>
          <w:kern w:val="0"/>
          <w:sz w:val="24"/>
          <w:szCs w:val="24"/>
        </w:rPr>
      </w:pPr>
      <w:r w:rsidRPr="00A3729F">
        <w:rPr>
          <w:rFonts w:ascii="微软雅黑" w:eastAsia="微软雅黑" w:hAnsi="微软雅黑" w:cs="宋体" w:hint="eastAsia"/>
          <w:color w:val="4B4B4B"/>
          <w:kern w:val="0"/>
          <w:sz w:val="24"/>
          <w:szCs w:val="24"/>
        </w:rPr>
        <w:t>2020年12月31日</w:t>
      </w:r>
    </w:p>
    <w:p w:rsidR="00D803BA" w:rsidRDefault="00D803BA">
      <w:pPr>
        <w:rPr>
          <w:b/>
        </w:rPr>
      </w:pPr>
      <w:r>
        <w:rPr>
          <w:b/>
        </w:rPr>
        <w:br w:type="page"/>
      </w:r>
    </w:p>
    <w:p w:rsidR="005608FB" w:rsidRDefault="005608FB" w:rsidP="005608FB">
      <w:pPr>
        <w:tabs>
          <w:tab w:val="left" w:pos="2003"/>
        </w:tabs>
        <w:snapToGrid w:val="0"/>
        <w:spacing w:line="560" w:lineRule="exact"/>
        <w:rPr>
          <w:rFonts w:ascii="仿宋_GB2312" w:eastAsia="仿宋_GB2312" w:hAnsi="仿宋_GB2312" w:cs="仿宋_GB2312" w:hint="eastAsia"/>
          <w:bCs/>
          <w:sz w:val="32"/>
          <w:szCs w:val="32"/>
        </w:rPr>
      </w:pPr>
      <w:r>
        <w:rPr>
          <w:rFonts w:ascii="黑体" w:eastAsia="黑体" w:hAnsi="黑体" w:cs="黑体" w:hint="eastAsia"/>
          <w:bCs/>
          <w:sz w:val="32"/>
          <w:szCs w:val="32"/>
        </w:rPr>
        <w:lastRenderedPageBreak/>
        <w:t>附件</w:t>
      </w:r>
    </w:p>
    <w:p w:rsidR="005608FB" w:rsidRDefault="005608FB" w:rsidP="005608FB">
      <w:pPr>
        <w:snapToGrid w:val="0"/>
        <w:spacing w:beforeLines="200" w:before="624" w:afterLines="200" w:after="624" w:line="560" w:lineRule="exact"/>
        <w:jc w:val="center"/>
        <w:rPr>
          <w:rFonts w:ascii="方正小标宋简体" w:eastAsia="方正小标宋简体" w:hAnsi="方正小标宋简体" w:cs="方正小标宋简体" w:hint="eastAsia"/>
          <w:bCs/>
          <w:sz w:val="36"/>
          <w:szCs w:val="36"/>
        </w:rPr>
      </w:pPr>
      <w:r>
        <w:rPr>
          <w:rFonts w:ascii="方正小标宋简体" w:eastAsia="方正小标宋简体" w:hAnsi="方正小标宋简体" w:cs="方正小标宋简体" w:hint="eastAsia"/>
          <w:bCs/>
          <w:sz w:val="36"/>
          <w:szCs w:val="36"/>
        </w:rPr>
        <w:t>高等学校教师职称评价基本标准</w:t>
      </w:r>
    </w:p>
    <w:p w:rsidR="005608FB" w:rsidRDefault="005608FB" w:rsidP="005608FB">
      <w:pPr>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一、遵守国家宪法和法律，贯彻党的教育方针，自觉</w:t>
      </w:r>
      <w:proofErr w:type="gramStart"/>
      <w:r>
        <w:rPr>
          <w:rFonts w:ascii="仿宋_GB2312" w:eastAsia="仿宋_GB2312" w:hAnsi="仿宋_GB2312" w:cs="仿宋_GB2312" w:hint="eastAsia"/>
          <w:sz w:val="32"/>
          <w:szCs w:val="32"/>
        </w:rPr>
        <w:t>践行</w:t>
      </w:r>
      <w:proofErr w:type="gramEnd"/>
      <w:r>
        <w:rPr>
          <w:rFonts w:ascii="仿宋_GB2312" w:eastAsia="仿宋_GB2312" w:hAnsi="仿宋_GB2312" w:cs="仿宋_GB2312" w:hint="eastAsia"/>
          <w:sz w:val="32"/>
          <w:szCs w:val="32"/>
        </w:rPr>
        <w:t>社会主义核心价值观，具有良好的思想政治素质和师德师风修养，以德立身，以德立学，以德施教，爱岗敬业，为人师表，教书育人。</w:t>
      </w:r>
      <w:r>
        <w:rPr>
          <w:rFonts w:ascii="仿宋_GB2312" w:eastAsia="仿宋_GB2312" w:hAnsi="仿宋_GB2312" w:cs="仿宋_GB2312" w:hint="eastAsia"/>
          <w:color w:val="000000"/>
          <w:kern w:val="0"/>
          <w:sz w:val="32"/>
          <w:szCs w:val="32"/>
        </w:rPr>
        <w:t>坚持教书与育人相统一、言传与身教相统一、潜心问道与关注社会相统一、学术自由与学术规范相统一。</w:t>
      </w:r>
    </w:p>
    <w:p w:rsidR="005608FB" w:rsidRDefault="005608FB" w:rsidP="005608FB">
      <w:pPr>
        <w:snapToGrid w:val="0"/>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二、具备教师岗位相应的专业知识和教育教学能力，承担教育教学任务并达到考核要求，按要求履行教师岗位职责和义务。</w:t>
      </w:r>
    </w:p>
    <w:p w:rsidR="005608FB" w:rsidRDefault="005608FB" w:rsidP="005608FB">
      <w:pPr>
        <w:snapToGrid w:val="0"/>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三、身心健康，心理素质良好，能全面履行岗位职责。</w:t>
      </w:r>
    </w:p>
    <w:p w:rsidR="005608FB" w:rsidRDefault="005608FB" w:rsidP="005608FB">
      <w:pPr>
        <w:snapToGrid w:val="0"/>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四、高等学校教师任现职以来，申报各层级职称，除满足上述基本条件外，还应分别具备以下条件：</w:t>
      </w:r>
    </w:p>
    <w:p w:rsidR="005608FB" w:rsidRDefault="005608FB" w:rsidP="005608FB">
      <w:pPr>
        <w:snapToGrid w:val="0"/>
        <w:spacing w:line="560" w:lineRule="exact"/>
        <w:ind w:firstLine="640"/>
        <w:rPr>
          <w:rFonts w:ascii="楷体_GB2312" w:eastAsia="楷体_GB2312" w:hAnsi="楷体_GB2312" w:cs="楷体_GB2312" w:hint="eastAsia"/>
          <w:color w:val="000000"/>
          <w:sz w:val="32"/>
          <w:szCs w:val="32"/>
        </w:rPr>
      </w:pPr>
      <w:r>
        <w:rPr>
          <w:rFonts w:ascii="楷体_GB2312" w:eastAsia="楷体_GB2312" w:hAnsi="楷体_GB2312" w:cs="楷体_GB2312" w:hint="eastAsia"/>
          <w:color w:val="000000"/>
          <w:sz w:val="32"/>
          <w:szCs w:val="32"/>
        </w:rPr>
        <w:t>（一）助教</w:t>
      </w:r>
    </w:p>
    <w:p w:rsidR="005608FB" w:rsidRDefault="005608FB" w:rsidP="005608FB">
      <w:pPr>
        <w:snapToGrid w:val="0"/>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1.掌握基本的教学理念和教学方法，教学态度端正。协助讲授课程部分内容。将思想政治教育融入教学，在学生培养工作中做出积极贡献。</w:t>
      </w:r>
    </w:p>
    <w:p w:rsidR="005608FB" w:rsidRDefault="005608FB" w:rsidP="005608FB">
      <w:pPr>
        <w:snapToGrid w:val="0"/>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2.具有一定的本专业知识。</w:t>
      </w:r>
    </w:p>
    <w:p w:rsidR="005608FB" w:rsidRDefault="005608FB" w:rsidP="005608FB">
      <w:pPr>
        <w:snapToGrid w:val="0"/>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3.具备硕士学位；或具备大学本科学历或学士学位，见习1年期满</w:t>
      </w:r>
      <w:proofErr w:type="gramStart"/>
      <w:r>
        <w:rPr>
          <w:rFonts w:ascii="仿宋_GB2312" w:eastAsia="仿宋_GB2312" w:hAnsi="仿宋_GB2312" w:cs="仿宋_GB2312" w:hint="eastAsia"/>
          <w:sz w:val="32"/>
          <w:szCs w:val="32"/>
        </w:rPr>
        <w:t>且考核</w:t>
      </w:r>
      <w:proofErr w:type="gramEnd"/>
      <w:r>
        <w:rPr>
          <w:rFonts w:ascii="仿宋_GB2312" w:eastAsia="仿宋_GB2312" w:hAnsi="仿宋_GB2312" w:cs="仿宋_GB2312" w:hint="eastAsia"/>
          <w:sz w:val="32"/>
          <w:szCs w:val="32"/>
        </w:rPr>
        <w:t>合格。</w:t>
      </w:r>
    </w:p>
    <w:p w:rsidR="005608FB" w:rsidRDefault="005608FB" w:rsidP="005608FB">
      <w:pPr>
        <w:snapToGrid w:val="0"/>
        <w:spacing w:line="560" w:lineRule="exact"/>
        <w:ind w:firstLine="640"/>
        <w:rPr>
          <w:rFonts w:ascii="楷体_GB2312" w:eastAsia="楷体_GB2312" w:hAnsi="楷体_GB2312" w:cs="楷体_GB2312" w:hint="eastAsia"/>
          <w:color w:val="000000"/>
          <w:sz w:val="32"/>
          <w:szCs w:val="32"/>
        </w:rPr>
      </w:pPr>
      <w:r>
        <w:rPr>
          <w:rFonts w:ascii="楷体_GB2312" w:eastAsia="楷体_GB2312" w:hAnsi="楷体_GB2312" w:cs="楷体_GB2312" w:hint="eastAsia"/>
          <w:color w:val="000000"/>
          <w:sz w:val="32"/>
          <w:szCs w:val="32"/>
        </w:rPr>
        <w:t>（二）讲师</w:t>
      </w:r>
    </w:p>
    <w:p w:rsidR="005608FB" w:rsidRDefault="005608FB" w:rsidP="005608FB">
      <w:pPr>
        <w:snapToGrid w:val="0"/>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1. 掌握基本的教学理念和教学方法，教学基本功扎实，教学态度端正，教学效果良好。承担课程部分或全部内容的讲授工作。将思想政治教育较好融入教学，在学生培养工作中做出积极贡献。</w:t>
      </w:r>
    </w:p>
    <w:p w:rsidR="005608FB" w:rsidRDefault="005608FB" w:rsidP="005608FB">
      <w:pPr>
        <w:snapToGrid w:val="0"/>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2.具有扎实的本专业知识，具有发表、出版的学术论文、著作或教科书等代表性成果。</w:t>
      </w:r>
    </w:p>
    <w:p w:rsidR="005608FB" w:rsidRDefault="005608FB" w:rsidP="005608FB">
      <w:pPr>
        <w:snapToGrid w:val="0"/>
        <w:spacing w:line="560" w:lineRule="exact"/>
        <w:ind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sz w:val="32"/>
          <w:szCs w:val="32"/>
        </w:rPr>
        <w:t>3.具备博士学位；或具备硕士学</w:t>
      </w:r>
      <w:r>
        <w:rPr>
          <w:rFonts w:ascii="仿宋_GB2312" w:eastAsia="仿宋_GB2312" w:hAnsi="仿宋_GB2312" w:cs="仿宋_GB2312" w:hint="eastAsia"/>
          <w:color w:val="000000"/>
          <w:sz w:val="32"/>
          <w:szCs w:val="32"/>
        </w:rPr>
        <w:t>位，并担任助教职务满2年；或具备大学本科学历或学士学位，并担任助教职务满4年。</w:t>
      </w:r>
    </w:p>
    <w:p w:rsidR="005608FB" w:rsidRDefault="005608FB" w:rsidP="005608FB">
      <w:pPr>
        <w:snapToGrid w:val="0"/>
        <w:spacing w:line="560" w:lineRule="exact"/>
        <w:ind w:firstLine="640"/>
        <w:rPr>
          <w:rFonts w:ascii="楷体_GB2312" w:eastAsia="楷体_GB2312" w:hAnsi="楷体_GB2312" w:cs="楷体_GB2312" w:hint="eastAsia"/>
          <w:color w:val="000000"/>
          <w:sz w:val="32"/>
          <w:szCs w:val="32"/>
        </w:rPr>
      </w:pPr>
      <w:r>
        <w:rPr>
          <w:rFonts w:ascii="楷体_GB2312" w:eastAsia="楷体_GB2312" w:hAnsi="楷体_GB2312" w:cs="楷体_GB2312" w:hint="eastAsia"/>
          <w:color w:val="000000"/>
          <w:sz w:val="32"/>
          <w:szCs w:val="32"/>
        </w:rPr>
        <w:t>（三）副教授</w:t>
      </w:r>
    </w:p>
    <w:p w:rsidR="005608FB" w:rsidRDefault="005608FB" w:rsidP="005608FB">
      <w:pPr>
        <w:snapToGrid w:val="0"/>
        <w:spacing w:line="560" w:lineRule="exact"/>
        <w:ind w:firstLine="640"/>
        <w:rPr>
          <w:rFonts w:ascii="黑体" w:eastAsia="黑体" w:hAnsi="黑体" w:cs="黑体" w:hint="eastAsia"/>
          <w:bCs/>
          <w:color w:val="000000"/>
          <w:sz w:val="32"/>
          <w:szCs w:val="32"/>
        </w:rPr>
      </w:pPr>
      <w:r>
        <w:rPr>
          <w:rFonts w:ascii="黑体" w:eastAsia="黑体" w:hAnsi="黑体" w:cs="黑体" w:hint="eastAsia"/>
          <w:bCs/>
          <w:color w:val="000000"/>
          <w:sz w:val="32"/>
          <w:szCs w:val="32"/>
        </w:rPr>
        <w:t>教学科研型</w:t>
      </w:r>
    </w:p>
    <w:p w:rsidR="005608FB" w:rsidRDefault="005608FB" w:rsidP="005608FB">
      <w:pPr>
        <w:snapToGrid w:val="0"/>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治学严谨，遵循教育教学规律，教学经验较丰富，教学效果优良，形成有一定影响的教育理念和教学风格，在教学改革、课程建设等方面取得较突出的成绩。承担过公共课、基础课或专业课的讲授工作，教学水平高。将思想政治教育较好融入教学过程，在学生培养工作中做出较大贡献。</w:t>
      </w:r>
    </w:p>
    <w:p w:rsidR="005608FB" w:rsidRDefault="005608FB" w:rsidP="005608FB">
      <w:pPr>
        <w:snapToGrid w:val="0"/>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具有本专业系统、扎实的理论基础和渊博的专业知识，具有较高水平的研究成果和学术造诣。具有发表、出版的有较大影响的学术论文、教学研究成果、著作或教科书等代表性成果，受到学术界的好评。参与过重要教学研究或科研项目，或获得代表本领域较高水平的奖项，或从事科技开发、转化工作以及相关领域的创造、创作，取得较为显著经济效益和社会效益。</w:t>
      </w:r>
    </w:p>
    <w:p w:rsidR="005608FB" w:rsidRDefault="005608FB" w:rsidP="005608FB">
      <w:pPr>
        <w:snapToGrid w:val="0"/>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3.具备大学本科及以上学历或学士及以上学位，且担任</w:t>
      </w:r>
      <w:r>
        <w:rPr>
          <w:rFonts w:ascii="仿宋_GB2312" w:eastAsia="仿宋_GB2312" w:hAnsi="仿宋_GB2312" w:cs="仿宋_GB2312" w:hint="eastAsia"/>
          <w:sz w:val="32"/>
          <w:szCs w:val="32"/>
        </w:rPr>
        <w:lastRenderedPageBreak/>
        <w:t>讲师职务满5年；或具备博士学位，且担任讲师职务满2年。</w:t>
      </w:r>
    </w:p>
    <w:p w:rsidR="005608FB" w:rsidRDefault="005608FB" w:rsidP="005608FB">
      <w:pPr>
        <w:snapToGrid w:val="0"/>
        <w:spacing w:line="560" w:lineRule="exact"/>
        <w:ind w:firstLine="640"/>
        <w:rPr>
          <w:rFonts w:ascii="黑体" w:eastAsia="黑体" w:hAnsi="黑体" w:cs="黑体" w:hint="eastAsia"/>
          <w:bCs/>
          <w:color w:val="000000"/>
          <w:sz w:val="32"/>
          <w:szCs w:val="32"/>
        </w:rPr>
      </w:pPr>
      <w:r>
        <w:rPr>
          <w:rFonts w:ascii="黑体" w:eastAsia="黑体" w:hAnsi="黑体" w:cs="黑体" w:hint="eastAsia"/>
          <w:bCs/>
          <w:color w:val="000000"/>
          <w:sz w:val="32"/>
          <w:szCs w:val="32"/>
        </w:rPr>
        <w:t>教学为主型</w:t>
      </w:r>
    </w:p>
    <w:p w:rsidR="005608FB" w:rsidRDefault="005608FB" w:rsidP="005608FB">
      <w:pPr>
        <w:snapToGrid w:val="0"/>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治学严谨，遵循教育教学规律，教学经验较丰富，教学效果优良，形成有较大影响的教育理念和教学风格，在教学改革、课程建设等方面取得突出成绩。承担过公共课、基础课或专业课的系统讲授工作，教学水平高。将思想政治教育较好融入教学，在学生培养工作中做出较大贡献。</w:t>
      </w:r>
    </w:p>
    <w:p w:rsidR="005608FB" w:rsidRDefault="005608FB" w:rsidP="005608FB">
      <w:pPr>
        <w:snapToGrid w:val="0"/>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具有本专业系统、扎实的理论基础和渊博的专业知识，具有较高水平的研究成果和学术造诣，积极参与教学改革与创新。具有发表、出版的有较大影响的教学研究或者教改论文，著作或教科书等代表性成果，受到学术界的好评。参与过具有较大影响的教育教学改革项目，或获得教学类重要奖项。</w:t>
      </w:r>
    </w:p>
    <w:p w:rsidR="005608FB" w:rsidRDefault="005608FB" w:rsidP="005608FB">
      <w:pPr>
        <w:snapToGrid w:val="0"/>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3.具备大学本科及以上学历或学士及以上学位，且担任讲师职务满5年；或具备博士学位，且担任讲师职务满2年。</w:t>
      </w:r>
    </w:p>
    <w:p w:rsidR="005608FB" w:rsidRDefault="005608FB" w:rsidP="005608FB">
      <w:pPr>
        <w:snapToGrid w:val="0"/>
        <w:spacing w:line="560" w:lineRule="exact"/>
        <w:ind w:firstLineChars="200" w:firstLine="640"/>
        <w:rPr>
          <w:rFonts w:ascii="楷体_GB2312" w:eastAsia="楷体_GB2312" w:hAnsi="楷体_GB2312" w:cs="楷体_GB2312" w:hint="eastAsia"/>
          <w:color w:val="000000"/>
          <w:sz w:val="32"/>
          <w:szCs w:val="32"/>
        </w:rPr>
      </w:pPr>
      <w:r>
        <w:rPr>
          <w:rFonts w:ascii="楷体_GB2312" w:eastAsia="楷体_GB2312" w:hAnsi="楷体_GB2312" w:cs="楷体_GB2312" w:hint="eastAsia"/>
          <w:color w:val="000000"/>
          <w:sz w:val="32"/>
          <w:szCs w:val="32"/>
        </w:rPr>
        <w:t>（四）教授</w:t>
      </w:r>
    </w:p>
    <w:p w:rsidR="005608FB" w:rsidRDefault="005608FB" w:rsidP="005608FB">
      <w:pPr>
        <w:snapToGrid w:val="0"/>
        <w:spacing w:line="560" w:lineRule="exact"/>
        <w:ind w:firstLine="640"/>
        <w:rPr>
          <w:rFonts w:ascii="黑体" w:eastAsia="黑体" w:hAnsi="黑体" w:cs="黑体" w:hint="eastAsia"/>
          <w:bCs/>
          <w:color w:val="000000"/>
          <w:sz w:val="32"/>
          <w:szCs w:val="32"/>
        </w:rPr>
      </w:pPr>
      <w:r>
        <w:rPr>
          <w:rFonts w:ascii="黑体" w:eastAsia="黑体" w:hAnsi="黑体" w:cs="黑体" w:hint="eastAsia"/>
          <w:bCs/>
          <w:color w:val="000000"/>
          <w:sz w:val="32"/>
          <w:szCs w:val="32"/>
        </w:rPr>
        <w:t>教学科研型</w:t>
      </w:r>
    </w:p>
    <w:p w:rsidR="005608FB" w:rsidRDefault="005608FB" w:rsidP="005608FB">
      <w:pPr>
        <w:snapToGrid w:val="0"/>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1.治学严谨，遵循教育教学规律，教学经验丰富，教学效果优良，形成有较大影响的教育理念和教学风格，在教学改革、课程建设等方面取得突出成果。承担过公共课、基础课或专业课的系统讲授工作，教学水平高超。将思想政治教育有效融入教学，在学生培养工作中做出突出贡献。</w:t>
      </w:r>
    </w:p>
    <w:p w:rsidR="005608FB" w:rsidRDefault="005608FB" w:rsidP="005608FB">
      <w:pPr>
        <w:snapToGrid w:val="0"/>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2.具有本专业系统、扎实的理论基础和渊博的专业知识，具有突出水平的研究成果和学术造诣。具有发表、出版的有</w:t>
      </w:r>
      <w:r>
        <w:rPr>
          <w:rFonts w:ascii="仿宋_GB2312" w:eastAsia="仿宋_GB2312" w:hAnsi="仿宋_GB2312" w:cs="仿宋_GB2312" w:hint="eastAsia"/>
          <w:sz w:val="32"/>
          <w:szCs w:val="32"/>
        </w:rPr>
        <w:lastRenderedPageBreak/>
        <w:t>重要影响的学术论文、教学研究成果、著作或教科书等代表性成果，受到学术界的高度评价。主持过重要教学研究或科研项目，或作为主要参与者获得代表本领域先进水平的奖项，或从事科技开发、转化工作以及相关领域的创造、创作取得重大经济效益和社会效益。</w:t>
      </w:r>
    </w:p>
    <w:p w:rsidR="005608FB" w:rsidRDefault="005608FB" w:rsidP="005608FB">
      <w:pPr>
        <w:snapToGrid w:val="0"/>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3.具备大学本科及以上学历或学士及以上学位，且担任副教授职务满5年。</w:t>
      </w:r>
    </w:p>
    <w:p w:rsidR="005608FB" w:rsidRDefault="005608FB" w:rsidP="005608FB">
      <w:pPr>
        <w:snapToGrid w:val="0"/>
        <w:spacing w:line="560" w:lineRule="exact"/>
        <w:ind w:firstLine="640"/>
        <w:rPr>
          <w:rFonts w:ascii="黑体" w:eastAsia="黑体" w:hAnsi="黑体" w:cs="黑体" w:hint="eastAsia"/>
          <w:bCs/>
          <w:color w:val="000000"/>
          <w:sz w:val="32"/>
          <w:szCs w:val="32"/>
        </w:rPr>
      </w:pPr>
      <w:r>
        <w:rPr>
          <w:rFonts w:ascii="黑体" w:eastAsia="黑体" w:hAnsi="黑体" w:cs="黑体" w:hint="eastAsia"/>
          <w:bCs/>
          <w:color w:val="000000"/>
          <w:sz w:val="32"/>
          <w:szCs w:val="32"/>
        </w:rPr>
        <w:t>教学为主型</w:t>
      </w:r>
    </w:p>
    <w:p w:rsidR="005608FB" w:rsidRDefault="005608FB" w:rsidP="005608FB">
      <w:pPr>
        <w:snapToGrid w:val="0"/>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治学严谨，遵循教育教学规律，教学经验丰富，教学效果优秀，形成很好影响的教育理念和教学风格。在教学改革、课程建设等方面取得创造性成果，发挥示范引领作用。承担过公共课、基础课或专业课的系统讲授工作，教学水平高超。将思想政治教育有效融入教学，在学生培养工作中做出突出贡献。</w:t>
      </w:r>
    </w:p>
    <w:p w:rsidR="005608FB" w:rsidRDefault="005608FB" w:rsidP="005608FB">
      <w:pPr>
        <w:snapToGrid w:val="0"/>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具有本专业系统、扎实的理论基础和渊博的专业知识，具有突出水平的研究成果和学术造诣，积极推进教学改革与创新。具有发表、出版的有重要影响的教学研究或者教改论文，著作或教科书等代表性成果，受到学术界的高度评价。主持过具有重要影响的教育教学改革项目，或作为主要参与者获得教学类重要奖项。</w:t>
      </w:r>
    </w:p>
    <w:p w:rsidR="005608FB" w:rsidRDefault="005608FB" w:rsidP="005608FB">
      <w:pPr>
        <w:snapToGrid w:val="0"/>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3.具备大学本科及以上学历或学士及以上学位，且担任副教授职务满5年。</w:t>
      </w:r>
    </w:p>
    <w:p w:rsidR="005608FB" w:rsidRDefault="005608FB" w:rsidP="005608FB">
      <w:pPr>
        <w:snapToGrid w:val="0"/>
        <w:spacing w:line="360" w:lineRule="auto"/>
        <w:ind w:firstLine="640"/>
        <w:rPr>
          <w:rFonts w:ascii="宋体" w:hAnsi="宋体" w:cs="宋体" w:hint="eastAsia"/>
        </w:rPr>
      </w:pPr>
    </w:p>
    <w:p w:rsidR="00D803BA" w:rsidRPr="005608FB" w:rsidRDefault="00D803BA" w:rsidP="005608FB">
      <w:pPr>
        <w:ind w:firstLine="435"/>
        <w:rPr>
          <w:rFonts w:ascii="仿宋" w:eastAsia="仿宋" w:hAnsi="仿宋"/>
          <w:b/>
          <w:sz w:val="32"/>
          <w:szCs w:val="32"/>
        </w:rPr>
      </w:pPr>
      <w:bookmarkStart w:id="0" w:name="_GoBack"/>
      <w:bookmarkEnd w:id="0"/>
    </w:p>
    <w:sectPr w:rsidR="00D803BA" w:rsidRPr="005608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27D" w:rsidRDefault="0088427D" w:rsidP="00A3729F">
      <w:r>
        <w:separator/>
      </w:r>
    </w:p>
  </w:endnote>
  <w:endnote w:type="continuationSeparator" w:id="0">
    <w:p w:rsidR="0088427D" w:rsidRDefault="0088427D" w:rsidP="00A37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altName w:val="黑体"/>
    <w:charset w:val="86"/>
    <w:family w:val="auto"/>
    <w:pitch w:val="default"/>
    <w:sig w:usb0="00000000"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27D" w:rsidRDefault="0088427D" w:rsidP="00A3729F">
      <w:r>
        <w:separator/>
      </w:r>
    </w:p>
  </w:footnote>
  <w:footnote w:type="continuationSeparator" w:id="0">
    <w:p w:rsidR="0088427D" w:rsidRDefault="0088427D" w:rsidP="00A372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40A"/>
    <w:rsid w:val="00166430"/>
    <w:rsid w:val="005608FB"/>
    <w:rsid w:val="005B32AB"/>
    <w:rsid w:val="0088427D"/>
    <w:rsid w:val="00A3729F"/>
    <w:rsid w:val="00B9340A"/>
    <w:rsid w:val="00D80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3729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72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3729F"/>
    <w:rPr>
      <w:sz w:val="18"/>
      <w:szCs w:val="18"/>
    </w:rPr>
  </w:style>
  <w:style w:type="paragraph" w:styleId="a4">
    <w:name w:val="footer"/>
    <w:basedOn w:val="a"/>
    <w:link w:val="Char0"/>
    <w:uiPriority w:val="99"/>
    <w:unhideWhenUsed/>
    <w:rsid w:val="00A3729F"/>
    <w:pPr>
      <w:tabs>
        <w:tab w:val="center" w:pos="4153"/>
        <w:tab w:val="right" w:pos="8306"/>
      </w:tabs>
      <w:snapToGrid w:val="0"/>
      <w:jc w:val="left"/>
    </w:pPr>
    <w:rPr>
      <w:sz w:val="18"/>
      <w:szCs w:val="18"/>
    </w:rPr>
  </w:style>
  <w:style w:type="character" w:customStyle="1" w:styleId="Char0">
    <w:name w:val="页脚 Char"/>
    <w:basedOn w:val="a0"/>
    <w:link w:val="a4"/>
    <w:uiPriority w:val="99"/>
    <w:rsid w:val="00A3729F"/>
    <w:rPr>
      <w:sz w:val="18"/>
      <w:szCs w:val="18"/>
    </w:rPr>
  </w:style>
  <w:style w:type="character" w:customStyle="1" w:styleId="1Char">
    <w:name w:val="标题 1 Char"/>
    <w:basedOn w:val="a0"/>
    <w:link w:val="1"/>
    <w:uiPriority w:val="9"/>
    <w:rsid w:val="00A3729F"/>
    <w:rPr>
      <w:rFonts w:ascii="宋体" w:eastAsia="宋体" w:hAnsi="宋体" w:cs="宋体"/>
      <w:b/>
      <w:bCs/>
      <w:kern w:val="36"/>
      <w:sz w:val="48"/>
      <w:szCs w:val="48"/>
    </w:rPr>
  </w:style>
  <w:style w:type="paragraph" w:styleId="a5">
    <w:name w:val="Normal (Web)"/>
    <w:basedOn w:val="a"/>
    <w:uiPriority w:val="99"/>
    <w:semiHidden/>
    <w:unhideWhenUsed/>
    <w:rsid w:val="00A3729F"/>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A372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3729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72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3729F"/>
    <w:rPr>
      <w:sz w:val="18"/>
      <w:szCs w:val="18"/>
    </w:rPr>
  </w:style>
  <w:style w:type="paragraph" w:styleId="a4">
    <w:name w:val="footer"/>
    <w:basedOn w:val="a"/>
    <w:link w:val="Char0"/>
    <w:uiPriority w:val="99"/>
    <w:unhideWhenUsed/>
    <w:rsid w:val="00A3729F"/>
    <w:pPr>
      <w:tabs>
        <w:tab w:val="center" w:pos="4153"/>
        <w:tab w:val="right" w:pos="8306"/>
      </w:tabs>
      <w:snapToGrid w:val="0"/>
      <w:jc w:val="left"/>
    </w:pPr>
    <w:rPr>
      <w:sz w:val="18"/>
      <w:szCs w:val="18"/>
    </w:rPr>
  </w:style>
  <w:style w:type="character" w:customStyle="1" w:styleId="Char0">
    <w:name w:val="页脚 Char"/>
    <w:basedOn w:val="a0"/>
    <w:link w:val="a4"/>
    <w:uiPriority w:val="99"/>
    <w:rsid w:val="00A3729F"/>
    <w:rPr>
      <w:sz w:val="18"/>
      <w:szCs w:val="18"/>
    </w:rPr>
  </w:style>
  <w:style w:type="character" w:customStyle="1" w:styleId="1Char">
    <w:name w:val="标题 1 Char"/>
    <w:basedOn w:val="a0"/>
    <w:link w:val="1"/>
    <w:uiPriority w:val="9"/>
    <w:rsid w:val="00A3729F"/>
    <w:rPr>
      <w:rFonts w:ascii="宋体" w:eastAsia="宋体" w:hAnsi="宋体" w:cs="宋体"/>
      <w:b/>
      <w:bCs/>
      <w:kern w:val="36"/>
      <w:sz w:val="48"/>
      <w:szCs w:val="48"/>
    </w:rPr>
  </w:style>
  <w:style w:type="paragraph" w:styleId="a5">
    <w:name w:val="Normal (Web)"/>
    <w:basedOn w:val="a"/>
    <w:uiPriority w:val="99"/>
    <w:semiHidden/>
    <w:unhideWhenUsed/>
    <w:rsid w:val="00A3729F"/>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A372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674641">
      <w:bodyDiv w:val="1"/>
      <w:marLeft w:val="0"/>
      <w:marRight w:val="0"/>
      <w:marTop w:val="0"/>
      <w:marBottom w:val="0"/>
      <w:divBdr>
        <w:top w:val="none" w:sz="0" w:space="0" w:color="auto"/>
        <w:left w:val="none" w:sz="0" w:space="0" w:color="auto"/>
        <w:bottom w:val="none" w:sz="0" w:space="0" w:color="auto"/>
        <w:right w:val="none" w:sz="0" w:space="0" w:color="auto"/>
      </w:divBdr>
      <w:divsChild>
        <w:div w:id="87917365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e.gov.cn/jyb_xxgk/moe_1777/moe_1779/202101/W020210126380407102308.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984</Words>
  <Characters>5613</Characters>
  <Application>Microsoft Office Word</Application>
  <DocSecurity>0</DocSecurity>
  <Lines>46</Lines>
  <Paragraphs>13</Paragraphs>
  <ScaleCrop>false</ScaleCrop>
  <Company>P R C</Company>
  <LinksUpToDate>false</LinksUpToDate>
  <CharactersWithSpaces>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匿名用户</cp:lastModifiedBy>
  <cp:revision>4</cp:revision>
  <dcterms:created xsi:type="dcterms:W3CDTF">2023-02-27T10:20:00Z</dcterms:created>
  <dcterms:modified xsi:type="dcterms:W3CDTF">2023-02-28T03:35:00Z</dcterms:modified>
</cp:coreProperties>
</file>