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XX学院（部）关于2021年职称评审工作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的报告</w:t>
      </w: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学校职改办：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按照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《关于印发&lt;广西中医药大学职称评聘工作方案（试行）&gt;的通知》（桂中医大职改〔2020〕19号）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和《广西中医药大学关于做好 2021 年度教育系列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职称评审工作的通知》（桂中医大职改〔2021〕**号）的要求，我学院（部）认真开展相关审核、推荐工作，具体情况报告如下：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一、申报情况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本年度我学院（部）共有X人申报职称，其中：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申报高级职称X人：具体人员名单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中级职称X人：具体人员名单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二、材料审核情况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我学院（部）根据评审条件及学校要求对XX等同志的学历、资历、专业技术经历、业绩成果、论文著作的材料进行审核，经审核以上XX同志的申报材料均真实有效。  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三、答辩、审议、推荐工作</w:t>
      </w:r>
    </w:p>
    <w:p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（一）高级职称答辩情况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 答辩专家组：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组长：姓名  单位职务  职称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组员：姓名  单位职务  职称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2.时间及地点：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年XX月XX日XX:XX，XX学院XX会议室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3.申报高级职称答辩人员情况：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（1）张三同志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模板：张三同志申报XX职称。我部对张三同志进行了答辩,答辩中该同志能掌握本学科前沿知识,准确回答专家提出的问题,思维清晰,语言流利,综合评价为优秀。</w:t>
      </w:r>
    </w:p>
    <w:p>
      <w:pPr>
        <w:numPr>
          <w:ilvl w:val="0"/>
          <w:numId w:val="0"/>
        </w:numPr>
        <w:ind w:firstLine="640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（可根据实际情况，适当调整）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（二）高、中级职称审议、推荐情况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 审议专家组：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组长：姓名  单位职务  职称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组员：姓名  单位职务  职称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 时间及地点：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年XX月XX日XX:XX，XX学院XX会议室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640" w:leftChars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审议推荐结果：</w:t>
      </w:r>
    </w:p>
    <w:tbl>
      <w:tblPr>
        <w:tblStyle w:val="3"/>
        <w:tblW w:w="7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088"/>
        <w:gridCol w:w="188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申报人员</w:t>
            </w:r>
          </w:p>
        </w:tc>
        <w:tc>
          <w:tcPr>
            <w:tcW w:w="208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拟申报职称</w:t>
            </w:r>
          </w:p>
        </w:tc>
        <w:tc>
          <w:tcPr>
            <w:tcW w:w="18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同意票数</w:t>
            </w:r>
          </w:p>
        </w:tc>
        <w:tc>
          <w:tcPr>
            <w:tcW w:w="196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不同意票数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208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副教授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李四</w:t>
            </w:r>
          </w:p>
        </w:tc>
        <w:tc>
          <w:tcPr>
            <w:tcW w:w="208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副教授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王五</w:t>
            </w:r>
          </w:p>
        </w:tc>
        <w:tc>
          <w:tcPr>
            <w:tcW w:w="208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讲师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……</w:t>
            </w:r>
          </w:p>
        </w:tc>
        <w:tc>
          <w:tcPr>
            <w:tcW w:w="208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讲师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经研究，同意XX等同志申报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  <w:t>高校教师系列（副教授）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职称；同意XX等同志申报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  <w:t>高校教师系列（中级）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职称。 （红色字体部分根据具体情况调整） 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四、公示情况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我部对以上XX等同志的申报材料进行了公示，公示期为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年XX月XX日至XX月XX日。公示结果无异议。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上报完毕。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                  XX学院（部门）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               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年XX月XX日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kern w:val="0"/>
          <w:sz w:val="36"/>
          <w:szCs w:val="36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B05BC"/>
    <w:multiLevelType w:val="singleLevel"/>
    <w:tmpl w:val="2C8B05BC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D252D"/>
    <w:rsid w:val="0B396128"/>
    <w:rsid w:val="143E4885"/>
    <w:rsid w:val="1DE4120E"/>
    <w:rsid w:val="246D252D"/>
    <w:rsid w:val="24EA2BD9"/>
    <w:rsid w:val="24EA7B02"/>
    <w:rsid w:val="25116539"/>
    <w:rsid w:val="2A912C86"/>
    <w:rsid w:val="2B11243F"/>
    <w:rsid w:val="2D17605D"/>
    <w:rsid w:val="37BC534C"/>
    <w:rsid w:val="37F64F86"/>
    <w:rsid w:val="38505A6D"/>
    <w:rsid w:val="41FB1A2A"/>
    <w:rsid w:val="47CC303B"/>
    <w:rsid w:val="4C541693"/>
    <w:rsid w:val="5158684F"/>
    <w:rsid w:val="54A6075F"/>
    <w:rsid w:val="5A7247E2"/>
    <w:rsid w:val="5E267674"/>
    <w:rsid w:val="6AC4422F"/>
    <w:rsid w:val="6B8952A8"/>
    <w:rsid w:val="6D535020"/>
    <w:rsid w:val="7919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2018-10-18T05:18:00Z</dcterms:created>
  <dc:creator>◎阿天◎</dc:creator>
  <cp:lastModifiedBy>李永亮</cp:lastModifiedBy>
  <dcterms:modified xsi:type="dcterms:W3CDTF">2021-09-03T12:16:37Z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  <property fmtid="{D5CDD505-2E9C-101B-9397-08002B2CF9AE}" pid="3" name="ICV">
    <vt:lpwstr>73240517DC3B4CC8BA4CCA46A975D072</vt:lpwstr>
  </property>
</Properties>
</file>