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900" w:lineRule="exact"/>
        <w:jc w:val="center"/>
        <w:rPr>
          <w:rFonts w:ascii="方正小标宋简体" w:eastAsia="方正小标宋简体"/>
          <w:b/>
          <w:sz w:val="56"/>
          <w:szCs w:val="44"/>
        </w:rPr>
      </w:pPr>
    </w:p>
    <w:p>
      <w:pPr>
        <w:spacing w:line="900" w:lineRule="exact"/>
        <w:jc w:val="center"/>
        <w:rPr>
          <w:rFonts w:ascii="方正小标宋简体" w:eastAsia="方正小标宋简体"/>
          <w:b/>
          <w:sz w:val="56"/>
          <w:szCs w:val="44"/>
        </w:rPr>
      </w:pPr>
    </w:p>
    <w:p>
      <w:pPr>
        <w:spacing w:line="900" w:lineRule="exact"/>
        <w:jc w:val="center"/>
        <w:rPr>
          <w:rFonts w:ascii="方正小标宋简体" w:eastAsia="方正小标宋简体"/>
          <w:sz w:val="56"/>
          <w:szCs w:val="44"/>
        </w:rPr>
      </w:pPr>
      <w:r>
        <w:rPr>
          <w:rFonts w:hint="eastAsia" w:ascii="方正小标宋简体" w:eastAsia="方正小标宋简体"/>
          <w:sz w:val="56"/>
          <w:szCs w:val="44"/>
        </w:rPr>
        <w:t>青年岐黄学者支持项目</w:t>
      </w:r>
    </w:p>
    <w:p>
      <w:pPr>
        <w:spacing w:line="900" w:lineRule="exact"/>
        <w:jc w:val="center"/>
        <w:rPr>
          <w:rFonts w:ascii="方正小标宋简体" w:eastAsia="方正小标宋简体"/>
          <w:sz w:val="56"/>
          <w:szCs w:val="44"/>
        </w:rPr>
      </w:pPr>
      <w:r>
        <w:rPr>
          <w:rFonts w:hint="eastAsia" w:ascii="方正小标宋简体" w:eastAsia="方正小标宋简体"/>
          <w:sz w:val="56"/>
          <w:szCs w:val="44"/>
        </w:rPr>
        <w:t>推荐表</w:t>
      </w:r>
    </w:p>
    <w:p>
      <w:pPr>
        <w:spacing w:line="600" w:lineRule="exact"/>
        <w:jc w:val="center"/>
        <w:rPr>
          <w:rFonts w:ascii="楷体_GB2312" w:eastAsia="楷体_GB2312"/>
          <w:sz w:val="44"/>
          <w:szCs w:val="44"/>
        </w:rPr>
      </w:pPr>
    </w:p>
    <w:p>
      <w:pPr>
        <w:spacing w:line="600" w:lineRule="exact"/>
        <w:jc w:val="center"/>
      </w:pPr>
    </w:p>
    <w:p>
      <w:pPr>
        <w:spacing w:line="600" w:lineRule="exact"/>
        <w:jc w:val="center"/>
      </w:pPr>
    </w:p>
    <w:p/>
    <w:p>
      <w:pPr>
        <w:spacing w:line="800" w:lineRule="exact"/>
        <w:ind w:firstLine="1558" w:firstLineChars="485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姓    名</w:t>
      </w:r>
      <w:r>
        <w:rPr>
          <w:rFonts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</w:t>
      </w:r>
      <w:r>
        <w:rPr>
          <w:rFonts w:ascii="宋体" w:hAnsi="宋体"/>
          <w:b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</w:t>
      </w:r>
    </w:p>
    <w:p>
      <w:pPr>
        <w:spacing w:line="800" w:lineRule="exact"/>
        <w:ind w:firstLine="1558" w:firstLineChars="485"/>
        <w:rPr>
          <w:rFonts w:ascii="等线 Light" w:hAnsi="等线 Light" w:eastAsia="等线 Light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单</w:t>
      </w: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 xml:space="preserve">   位：</w:t>
      </w:r>
      <w:r>
        <w:rPr>
          <w:rFonts w:hint="eastAsia" w:ascii="等线 Light" w:hAnsi="等线 Light" w:eastAsia="等线 Light"/>
          <w:b/>
          <w:sz w:val="32"/>
          <w:szCs w:val="32"/>
          <w:u w:val="single"/>
        </w:rPr>
        <w:t xml:space="preserve">                   </w:t>
      </w:r>
      <w:r>
        <w:rPr>
          <w:rFonts w:ascii="等线 Light" w:hAnsi="等线 Light" w:eastAsia="等线 Light"/>
          <w:b/>
          <w:sz w:val="32"/>
          <w:szCs w:val="32"/>
          <w:u w:val="single"/>
        </w:rPr>
        <w:t xml:space="preserve">    </w:t>
      </w:r>
      <w:r>
        <w:rPr>
          <w:rFonts w:hint="eastAsia" w:ascii="等线 Light" w:hAnsi="等线 Light" w:eastAsia="等线 Light"/>
          <w:b/>
          <w:sz w:val="32"/>
          <w:szCs w:val="32"/>
          <w:u w:val="single"/>
        </w:rPr>
        <w:t xml:space="preserve">     </w:t>
      </w:r>
    </w:p>
    <w:p>
      <w:pPr>
        <w:spacing w:line="800" w:lineRule="exact"/>
        <w:ind w:firstLine="1558" w:firstLineChars="485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推荐部门</w:t>
      </w:r>
      <w:r>
        <w:rPr>
          <w:rFonts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</w:t>
      </w:r>
      <w:r>
        <w:rPr>
          <w:rFonts w:ascii="宋体" w:hAnsi="宋体"/>
          <w:b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</w:t>
      </w:r>
    </w:p>
    <w:p>
      <w:pPr>
        <w:spacing w:line="800" w:lineRule="exact"/>
        <w:ind w:firstLine="1558" w:firstLineChars="485"/>
        <w:rPr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专    业：</w:t>
      </w:r>
      <w:r>
        <w:rPr>
          <w:rFonts w:hint="eastAsia"/>
          <w:sz w:val="32"/>
          <w:szCs w:val="32"/>
          <w:u w:val="single"/>
        </w:rPr>
        <w:t xml:space="preserve">中 </w:t>
      </w:r>
      <w:r>
        <w:rPr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医□  中 </w:t>
      </w:r>
      <w:r>
        <w:rPr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  <w:u w:val="single"/>
        </w:rPr>
        <w:t>药□</w:t>
      </w:r>
    </w:p>
    <w:p>
      <w:pPr>
        <w:spacing w:line="600" w:lineRule="exact"/>
        <w:ind w:firstLine="3152" w:firstLineChars="985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中西医结合□  少数民族医药□</w:t>
      </w:r>
    </w:p>
    <w:p>
      <w:pPr>
        <w:spacing w:line="800" w:lineRule="exact"/>
        <w:ind w:firstLine="1558" w:firstLineChars="485"/>
        <w:rPr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填</w:t>
      </w:r>
      <w:r>
        <w:rPr>
          <w:rFonts w:hint="eastAsia" w:ascii="宋体" w:hAnsi="宋体"/>
          <w:b/>
          <w:sz w:val="32"/>
          <w:szCs w:val="32"/>
        </w:rPr>
        <w:t>报</w:t>
      </w:r>
      <w:r>
        <w:rPr>
          <w:rFonts w:ascii="宋体" w:hAnsi="宋体"/>
          <w:b/>
          <w:sz w:val="32"/>
          <w:szCs w:val="32"/>
        </w:rPr>
        <w:t>时间：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年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>月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>日</w:t>
      </w:r>
      <w:r>
        <w:rPr>
          <w:rFonts w:hint="eastAsia"/>
          <w:sz w:val="32"/>
          <w:szCs w:val="32"/>
          <w:u w:val="single"/>
        </w:rPr>
        <w:t xml:space="preserve">        </w:t>
      </w:r>
    </w:p>
    <w:p>
      <w:pPr>
        <w:spacing w:line="600" w:lineRule="exact"/>
        <w:rPr>
          <w:sz w:val="32"/>
          <w:szCs w:val="32"/>
        </w:rPr>
      </w:pPr>
    </w:p>
    <w:p>
      <w:pPr>
        <w:spacing w:line="600" w:lineRule="exact"/>
        <w:rPr>
          <w:sz w:val="32"/>
          <w:szCs w:val="32"/>
        </w:rPr>
      </w:pPr>
    </w:p>
    <w:p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国家中医药管理局人事教育司制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701" w:right="1474" w:bottom="1474" w:left="1474" w:header="851" w:footer="907" w:gutter="0"/>
          <w:cols w:space="425" w:num="1"/>
          <w:docGrid w:type="lines" w:linePitch="408" w:charSpace="0"/>
        </w:sectPr>
      </w:pP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、基本信息</w:t>
      </w:r>
    </w:p>
    <w:tbl>
      <w:tblPr>
        <w:tblStyle w:val="4"/>
        <w:tblW w:w="49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544"/>
        <w:gridCol w:w="438"/>
        <w:gridCol w:w="1692"/>
        <w:gridCol w:w="9"/>
        <w:gridCol w:w="421"/>
        <w:gridCol w:w="1646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姓    名</w:t>
            </w:r>
          </w:p>
        </w:tc>
        <w:tc>
          <w:tcPr>
            <w:tcW w:w="10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9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性    别</w:t>
            </w:r>
          </w:p>
        </w:tc>
        <w:tc>
          <w:tcPr>
            <w:tcW w:w="11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7" w:leftChars="-8" w:hanging="24" w:hangingChars="10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5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照片</w:t>
            </w:r>
          </w:p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24"/>
                <w:szCs w:val="32"/>
              </w:rPr>
            </w:pPr>
            <w:r>
              <w:rPr>
                <w:rFonts w:hint="eastAsia" w:ascii="楷体_GB2312" w:hAnsi="宋体" w:eastAsia="楷体_GB2312"/>
                <w:sz w:val="24"/>
                <w:szCs w:val="32"/>
              </w:rPr>
              <w:t>近期1寸正面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sz w:val="24"/>
                <w:szCs w:val="32"/>
              </w:rPr>
              <w:t>半身免冠彩色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出生年月</w:t>
            </w:r>
          </w:p>
        </w:tc>
        <w:tc>
          <w:tcPr>
            <w:tcW w:w="10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9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民    族</w:t>
            </w:r>
          </w:p>
        </w:tc>
        <w:tc>
          <w:tcPr>
            <w:tcW w:w="11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7" w:leftChars="-8" w:hanging="24" w:hangingChars="10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5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国</w:t>
            </w:r>
            <w:r>
              <w:rPr>
                <w:rFonts w:ascii="宋体" w:hAnsi="宋体"/>
                <w:b/>
                <w:sz w:val="28"/>
              </w:rPr>
              <w:t xml:space="preserve">    </w:t>
            </w:r>
            <w:r>
              <w:rPr>
                <w:rFonts w:hint="eastAsia" w:ascii="宋体" w:hAnsi="宋体"/>
                <w:b/>
                <w:sz w:val="28"/>
              </w:rPr>
              <w:t>籍</w:t>
            </w:r>
          </w:p>
        </w:tc>
        <w:tc>
          <w:tcPr>
            <w:tcW w:w="10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9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政治面貌</w:t>
            </w:r>
          </w:p>
        </w:tc>
        <w:tc>
          <w:tcPr>
            <w:tcW w:w="11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7" w:leftChars="-8" w:hanging="24" w:hangingChars="10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5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身份证件</w:t>
            </w:r>
          </w:p>
        </w:tc>
        <w:tc>
          <w:tcPr>
            <w:tcW w:w="10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9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证件</w:t>
            </w:r>
            <w:r>
              <w:rPr>
                <w:rFonts w:ascii="宋体" w:hAnsi="宋体"/>
                <w:b/>
                <w:sz w:val="28"/>
              </w:rPr>
              <w:t>号码</w:t>
            </w:r>
          </w:p>
        </w:tc>
        <w:tc>
          <w:tcPr>
            <w:tcW w:w="11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7" w:leftChars="-8" w:hanging="24" w:hangingChars="10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5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毕业</w:t>
            </w:r>
            <w:r>
              <w:rPr>
                <w:rFonts w:ascii="宋体" w:hAnsi="宋体"/>
                <w:b/>
                <w:sz w:val="28"/>
              </w:rPr>
              <w:t>院校</w:t>
            </w:r>
          </w:p>
        </w:tc>
        <w:tc>
          <w:tcPr>
            <w:tcW w:w="10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9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学历及学位</w:t>
            </w:r>
          </w:p>
        </w:tc>
        <w:tc>
          <w:tcPr>
            <w:tcW w:w="20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职    称</w:t>
            </w:r>
          </w:p>
        </w:tc>
        <w:tc>
          <w:tcPr>
            <w:tcW w:w="10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9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行政职务</w:t>
            </w:r>
          </w:p>
        </w:tc>
        <w:tc>
          <w:tcPr>
            <w:tcW w:w="20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从事专业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领域或主要研究方向</w:t>
            </w:r>
          </w:p>
        </w:tc>
        <w:tc>
          <w:tcPr>
            <w:tcW w:w="40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联系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方式</w:t>
            </w:r>
          </w:p>
        </w:tc>
        <w:tc>
          <w:tcPr>
            <w:tcW w:w="40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手机： 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大学以上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学习简历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起止年月</w:t>
            </w:r>
          </w:p>
        </w:tc>
        <w:tc>
          <w:tcPr>
            <w:tcW w:w="139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院校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专业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学历</w:t>
            </w:r>
            <w:r>
              <w:rPr>
                <w:rFonts w:ascii="宋体" w:hAnsi="宋体"/>
                <w:b/>
                <w:sz w:val="24"/>
                <w:szCs w:val="28"/>
              </w:rPr>
              <w:t>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9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9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9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10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跟师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经历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起止年月</w:t>
            </w:r>
          </w:p>
        </w:tc>
        <w:tc>
          <w:tcPr>
            <w:tcW w:w="229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指导老师姓名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国家/省级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ascii="宋体" w:hAnsi="宋体"/>
                <w:b/>
                <w:sz w:val="24"/>
                <w:szCs w:val="28"/>
              </w:rPr>
              <w:t>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9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9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9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10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简历</w:t>
            </w:r>
          </w:p>
        </w:tc>
        <w:tc>
          <w:tcPr>
            <w:tcW w:w="84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起止年月</w:t>
            </w:r>
          </w:p>
        </w:tc>
        <w:tc>
          <w:tcPr>
            <w:tcW w:w="1163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/>
                <w:b/>
                <w:sz w:val="24"/>
                <w:szCs w:val="28"/>
              </w:rPr>
              <w:t>工作单位</w:t>
            </w:r>
          </w:p>
        </w:tc>
        <w:tc>
          <w:tcPr>
            <w:tcW w:w="113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/>
                <w:b/>
                <w:sz w:val="24"/>
                <w:szCs w:val="28"/>
              </w:rPr>
              <w:t>从事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何种工作</w:t>
            </w:r>
          </w:p>
        </w:tc>
        <w:tc>
          <w:tcPr>
            <w:tcW w:w="95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职称（职务</w:t>
            </w:r>
            <w:r>
              <w:rPr>
                <w:rFonts w:ascii="宋体" w:hAnsi="宋体"/>
                <w:b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84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163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13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等线" w:hAnsi="等线" w:eastAsia="等线"/>
                <w:b/>
                <w:sz w:val="24"/>
                <w:szCs w:val="28"/>
              </w:rPr>
            </w:pPr>
          </w:p>
        </w:tc>
        <w:tc>
          <w:tcPr>
            <w:tcW w:w="95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84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163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13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95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84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163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13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95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</w:tr>
    </w:tbl>
    <w:p>
      <w:pPr>
        <w:sectPr>
          <w:pgSz w:w="11906" w:h="16838"/>
          <w:pgMar w:top="1701" w:right="1474" w:bottom="1474" w:left="1474" w:header="851" w:footer="907" w:gutter="0"/>
          <w:cols w:space="425" w:num="1"/>
          <w:docGrid w:type="lines" w:linePitch="408" w:charSpace="0"/>
        </w:sectPr>
      </w:pPr>
    </w:p>
    <w:p>
      <w:pPr>
        <w:spacing w:line="600" w:lineRule="exact"/>
        <w:ind w:right="-477" w:rightChars="-22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中医药临床或科研能力情况</w:t>
      </w:r>
    </w:p>
    <w:p>
      <w:pPr>
        <w:spacing w:line="600" w:lineRule="exact"/>
        <w:ind w:right="-477" w:rightChars="-22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（一）中医药临床</w:t>
      </w:r>
      <w:r>
        <w:rPr>
          <w:rFonts w:ascii="黑体" w:hAnsi="黑体" w:eastAsia="黑体"/>
          <w:sz w:val="32"/>
          <w:szCs w:val="32"/>
        </w:rPr>
        <w:t>能力</w:t>
      </w:r>
      <w:r>
        <w:rPr>
          <w:rFonts w:hint="eastAsia" w:ascii="黑体" w:hAnsi="黑体" w:eastAsia="黑体"/>
          <w:sz w:val="32"/>
          <w:szCs w:val="32"/>
        </w:rPr>
        <w:t>相关</w:t>
      </w:r>
      <w:r>
        <w:rPr>
          <w:rFonts w:ascii="黑体" w:hAnsi="黑体" w:eastAsia="黑体"/>
          <w:sz w:val="32"/>
          <w:szCs w:val="32"/>
        </w:rPr>
        <w:t>情况</w:t>
      </w:r>
      <w:r>
        <w:rPr>
          <w:rFonts w:hint="eastAsia" w:ascii="仿宋_GB2312" w:hAnsi="黑体" w:eastAsia="仿宋_GB2312"/>
          <w:sz w:val="24"/>
        </w:rPr>
        <w:t>（以中医药临床工作为主的申报人填写）</w:t>
      </w:r>
    </w:p>
    <w:tbl>
      <w:tblPr>
        <w:tblStyle w:val="4"/>
        <w:tblW w:w="102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2551"/>
        <w:gridCol w:w="1701"/>
        <w:gridCol w:w="310"/>
        <w:gridCol w:w="2012"/>
        <w:gridCol w:w="88"/>
        <w:gridCol w:w="19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201" w:type="dxa"/>
            <w:gridSpan w:val="7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累计从事中医临床实践工作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1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参与临床、教学、科研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情况</w:t>
            </w: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27" w:firstLineChars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从事临床、教学及科研一线工作时间</w:t>
            </w:r>
          </w:p>
        </w:tc>
        <w:tc>
          <w:tcPr>
            <w:tcW w:w="6035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日/年，占年度工作日的比例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15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27" w:firstLineChars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年门诊量/日均门诊量</w:t>
            </w:r>
          </w:p>
        </w:tc>
        <w:tc>
          <w:tcPr>
            <w:tcW w:w="6035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人次/       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1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擅治</w:t>
            </w:r>
            <w:r>
              <w:rPr>
                <w:rFonts w:ascii="宋体" w:hAnsi="宋体"/>
                <w:b/>
                <w:sz w:val="28"/>
                <w:szCs w:val="28"/>
              </w:rPr>
              <w:t>病种技术专长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情况</w:t>
            </w: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擅治</w:t>
            </w:r>
            <w:r>
              <w:rPr>
                <w:rFonts w:ascii="宋体" w:hAnsi="宋体"/>
                <w:b/>
                <w:sz w:val="24"/>
              </w:rPr>
              <w:t>病种</w:t>
            </w:r>
            <w:r>
              <w:rPr>
                <w:rFonts w:hint="eastAsia" w:ascii="宋体" w:hAnsi="宋体"/>
                <w:b/>
                <w:sz w:val="24"/>
              </w:rPr>
              <w:t>或</w:t>
            </w:r>
            <w:r>
              <w:rPr>
                <w:rFonts w:ascii="宋体" w:hAnsi="宋体"/>
                <w:b/>
                <w:sz w:val="24"/>
              </w:rPr>
              <w:t>技术专长</w:t>
            </w:r>
          </w:p>
        </w:tc>
        <w:tc>
          <w:tcPr>
            <w:tcW w:w="6035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4"/>
              </w:rPr>
              <w:t>优势特色</w:t>
            </w:r>
            <w:r>
              <w:rPr>
                <w:rFonts w:hint="eastAsia" w:ascii="宋体" w:hAnsi="宋体"/>
                <w:b/>
                <w:sz w:val="24"/>
              </w:rPr>
              <w:t>及</w:t>
            </w:r>
            <w:r>
              <w:rPr>
                <w:rFonts w:ascii="宋体" w:hAnsi="宋体"/>
                <w:b/>
                <w:sz w:val="24"/>
              </w:rPr>
              <w:t>创新性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15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6035" w:type="dxa"/>
            <w:gridSpan w:val="5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15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6035" w:type="dxa"/>
            <w:gridSpan w:val="5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15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6035" w:type="dxa"/>
            <w:gridSpan w:val="5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1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参与诊疗</w:t>
            </w:r>
          </w:p>
          <w:p>
            <w:pPr>
              <w:spacing w:line="3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方案编制</w:t>
            </w:r>
          </w:p>
          <w:p>
            <w:pPr>
              <w:spacing w:line="3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情况</w:t>
            </w: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制定</w:t>
            </w:r>
            <w:r>
              <w:rPr>
                <w:rFonts w:ascii="宋体" w:hAnsi="宋体"/>
                <w:b/>
                <w:sz w:val="24"/>
              </w:rPr>
              <w:t>时间</w:t>
            </w:r>
          </w:p>
        </w:tc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应用范围</w:t>
            </w:r>
          </w:p>
        </w:tc>
        <w:tc>
          <w:tcPr>
            <w:tcW w:w="192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承担的工作内容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15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15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15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1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参与或组织重大疑难疾病临床救治、公共卫生事件应急处置等重点临床工作经历</w:t>
            </w: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6035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承担的主要任务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15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35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15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35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15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35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1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参与国家</w:t>
            </w:r>
            <w:r>
              <w:rPr>
                <w:rFonts w:ascii="宋体" w:hAnsi="宋体"/>
                <w:b/>
                <w:sz w:val="28"/>
                <w:szCs w:val="28"/>
              </w:rPr>
              <w:t>中医药管理局人才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培养</w:t>
            </w:r>
            <w:r>
              <w:rPr>
                <w:rFonts w:ascii="宋体" w:hAnsi="宋体"/>
                <w:b/>
                <w:sz w:val="28"/>
                <w:szCs w:val="28"/>
              </w:rPr>
              <w:t>专项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及省部级以上重点</w:t>
            </w:r>
            <w:r>
              <w:rPr>
                <w:rFonts w:ascii="宋体" w:hAnsi="宋体"/>
                <w:b/>
                <w:sz w:val="28"/>
                <w:szCs w:val="28"/>
              </w:rPr>
              <w:t>学科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、</w:t>
            </w:r>
            <w:r>
              <w:rPr>
                <w:rFonts w:ascii="宋体" w:hAnsi="宋体"/>
                <w:b/>
                <w:sz w:val="28"/>
                <w:szCs w:val="28"/>
              </w:rPr>
              <w:t>专科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等</w:t>
            </w:r>
            <w:r>
              <w:rPr>
                <w:rFonts w:ascii="宋体" w:hAnsi="宋体"/>
                <w:b/>
                <w:sz w:val="28"/>
                <w:szCs w:val="28"/>
              </w:rPr>
              <w:t>平台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建设</w:t>
            </w:r>
            <w:r>
              <w:rPr>
                <w:rFonts w:ascii="宋体" w:hAnsi="宋体"/>
                <w:b/>
                <w:sz w:val="28"/>
                <w:szCs w:val="28"/>
              </w:rPr>
              <w:t>情况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201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主管</w:t>
            </w:r>
            <w:r>
              <w:rPr>
                <w:rFonts w:ascii="宋体" w:hAnsi="宋体"/>
                <w:b/>
                <w:sz w:val="24"/>
              </w:rPr>
              <w:t>部门</w:t>
            </w:r>
          </w:p>
        </w:tc>
        <w:tc>
          <w:tcPr>
            <w:tcW w:w="20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批准</w:t>
            </w:r>
            <w:r>
              <w:rPr>
                <w:rFonts w:ascii="宋体" w:hAnsi="宋体"/>
                <w:b/>
                <w:sz w:val="24"/>
              </w:rPr>
              <w:t>时间</w:t>
            </w:r>
          </w:p>
        </w:tc>
        <w:tc>
          <w:tcPr>
            <w:tcW w:w="20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承担的主要工作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15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等线" w:hAnsi="等线" w:eastAsia="等线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01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01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01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15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等线" w:hAnsi="等线" w:eastAsia="等线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01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01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01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15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等线" w:hAnsi="等线" w:eastAsia="等线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1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1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1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9" w:hRule="atLeast"/>
          <w:jc w:val="center"/>
        </w:trPr>
        <w:tc>
          <w:tcPr>
            <w:tcW w:w="161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中医药</w:t>
            </w:r>
          </w:p>
          <w:p>
            <w:pPr>
              <w:spacing w:line="400" w:lineRule="exact"/>
              <w:jc w:val="center"/>
              <w:rPr>
                <w:rFonts w:ascii="等线" w:hAnsi="等线" w:eastAsia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临床实践水平</w:t>
            </w:r>
          </w:p>
        </w:tc>
        <w:tc>
          <w:tcPr>
            <w:tcW w:w="8586" w:type="dxa"/>
            <w:gridSpan w:val="6"/>
            <w:shd w:val="clear" w:color="auto" w:fill="auto"/>
            <w:noWrap w:val="0"/>
            <w:vAlign w:val="top"/>
          </w:tcPr>
          <w:p>
            <w:pPr>
              <w:spacing w:line="280" w:lineRule="exact"/>
              <w:rPr>
                <w:rFonts w:ascii="等线" w:hAnsi="等线" w:eastAsia="等线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包括主要学术观点、取得的主要学术成果、运用中医药理论诊疗疑难疾病在本地区的领先情况、中医药临床业务量情况等</w:t>
            </w:r>
            <w:r>
              <w:rPr>
                <w:rFonts w:hint="eastAsia" w:ascii="仿宋_GB2312" w:hAnsi="宋体"/>
                <w:sz w:val="24"/>
              </w:rPr>
              <w:t>（限800字以内）</w:t>
            </w:r>
          </w:p>
        </w:tc>
      </w:tr>
    </w:tbl>
    <w:p>
      <w:pPr>
        <w:ind w:right="-575" w:rightChars="-274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（二）中医药科研</w:t>
      </w:r>
      <w:r>
        <w:rPr>
          <w:rFonts w:ascii="黑体" w:hAnsi="黑体" w:eastAsia="黑体"/>
          <w:sz w:val="32"/>
          <w:szCs w:val="32"/>
        </w:rPr>
        <w:t>能力</w:t>
      </w:r>
      <w:r>
        <w:rPr>
          <w:rFonts w:hint="eastAsia" w:ascii="黑体" w:hAnsi="黑体" w:eastAsia="黑体"/>
          <w:sz w:val="32"/>
          <w:szCs w:val="32"/>
        </w:rPr>
        <w:t>相关</w:t>
      </w:r>
      <w:r>
        <w:rPr>
          <w:rFonts w:ascii="黑体" w:hAnsi="黑体" w:eastAsia="黑体"/>
          <w:sz w:val="32"/>
          <w:szCs w:val="32"/>
        </w:rPr>
        <w:t>情况</w:t>
      </w:r>
      <w:r>
        <w:rPr>
          <w:rFonts w:hint="eastAsia" w:ascii="仿宋_GB2312" w:hAnsi="黑体" w:eastAsia="仿宋_GB2312"/>
          <w:sz w:val="24"/>
          <w:szCs w:val="32"/>
        </w:rPr>
        <w:t>（以中医药科研工作为主的申报人填写）</w:t>
      </w:r>
    </w:p>
    <w:tbl>
      <w:tblPr>
        <w:tblStyle w:val="4"/>
        <w:tblW w:w="57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861"/>
        <w:gridCol w:w="856"/>
        <w:gridCol w:w="835"/>
        <w:gridCol w:w="936"/>
        <w:gridCol w:w="1332"/>
        <w:gridCol w:w="986"/>
        <w:gridCol w:w="999"/>
        <w:gridCol w:w="1135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00" w:type="pct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6"/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工作时间</w:t>
            </w:r>
          </w:p>
        </w:tc>
        <w:tc>
          <w:tcPr>
            <w:tcW w:w="4300" w:type="pct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6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累计从事中医药科研工作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00" w:type="pct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6"/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00" w:type="pct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6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每年从事科研、教学、临床一线工作时间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日，占年度工作日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700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6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参与省部级及以上重要科技</w:t>
            </w:r>
            <w:r>
              <w:rPr>
                <w:rFonts w:ascii="宋体" w:hAnsi="宋体"/>
                <w:b/>
                <w:sz w:val="28"/>
                <w:szCs w:val="28"/>
              </w:rPr>
              <w:t>计划项目或课题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情况</w:t>
            </w:r>
          </w:p>
        </w:tc>
        <w:tc>
          <w:tcPr>
            <w:tcW w:w="41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项目来源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</w:t>
            </w:r>
            <w:r>
              <w:rPr>
                <w:rFonts w:ascii="宋体" w:hAnsi="宋体"/>
                <w:b/>
                <w:sz w:val="24"/>
              </w:rPr>
              <w:t>类别</w:t>
            </w:r>
          </w:p>
        </w:tc>
        <w:tc>
          <w:tcPr>
            <w:tcW w:w="846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项目（课题/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任务）名称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立项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编号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年月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经费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(万元)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完成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50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/参与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40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84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6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47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47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54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40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84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6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47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47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54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40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84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6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47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47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54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4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40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84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6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47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47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54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  <w:tc>
          <w:tcPr>
            <w:tcW w:w="50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700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6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参与国家</w:t>
            </w:r>
            <w:r>
              <w:rPr>
                <w:rFonts w:ascii="宋体" w:hAnsi="宋体"/>
                <w:b/>
                <w:sz w:val="28"/>
                <w:szCs w:val="28"/>
              </w:rPr>
              <w:t>中医药管理局人才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培养</w:t>
            </w:r>
            <w:r>
              <w:rPr>
                <w:rFonts w:ascii="宋体" w:hAnsi="宋体"/>
                <w:b/>
                <w:sz w:val="28"/>
                <w:szCs w:val="28"/>
              </w:rPr>
              <w:t>专项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及省部级以上重点</w:t>
            </w:r>
            <w:r>
              <w:rPr>
                <w:rFonts w:ascii="宋体" w:hAnsi="宋体"/>
                <w:b/>
                <w:sz w:val="28"/>
                <w:szCs w:val="28"/>
              </w:rPr>
              <w:t>学科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、</w:t>
            </w:r>
            <w:r>
              <w:rPr>
                <w:rFonts w:ascii="宋体" w:hAnsi="宋体"/>
                <w:b/>
                <w:sz w:val="28"/>
                <w:szCs w:val="28"/>
              </w:rPr>
              <w:t>专科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等</w:t>
            </w:r>
            <w:r>
              <w:rPr>
                <w:rFonts w:ascii="宋体" w:hAnsi="宋体"/>
                <w:b/>
                <w:sz w:val="28"/>
                <w:szCs w:val="28"/>
              </w:rPr>
              <w:t>平台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建设</w:t>
            </w:r>
            <w:r>
              <w:rPr>
                <w:rFonts w:ascii="宋体" w:hAnsi="宋体"/>
                <w:b/>
                <w:sz w:val="28"/>
                <w:szCs w:val="28"/>
              </w:rPr>
              <w:t>情况</w:t>
            </w:r>
          </w:p>
        </w:tc>
        <w:tc>
          <w:tcPr>
            <w:tcW w:w="1219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1083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主管</w:t>
            </w:r>
            <w:r>
              <w:rPr>
                <w:rFonts w:ascii="宋体" w:hAnsi="宋体"/>
                <w:b/>
                <w:sz w:val="24"/>
              </w:rPr>
              <w:t>部门</w:t>
            </w:r>
          </w:p>
        </w:tc>
        <w:tc>
          <w:tcPr>
            <w:tcW w:w="94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批准</w:t>
            </w:r>
            <w:r>
              <w:rPr>
                <w:rFonts w:ascii="宋体" w:hAnsi="宋体"/>
                <w:b/>
                <w:sz w:val="24"/>
              </w:rPr>
              <w:t>时间</w:t>
            </w:r>
          </w:p>
        </w:tc>
        <w:tc>
          <w:tcPr>
            <w:tcW w:w="1050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b/>
                <w:color w:val="FF0000"/>
                <w:sz w:val="28"/>
                <w:szCs w:val="28"/>
              </w:rPr>
            </w:pPr>
          </w:p>
        </w:tc>
        <w:tc>
          <w:tcPr>
            <w:tcW w:w="1219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color w:val="FF0000"/>
                <w:sz w:val="24"/>
              </w:rPr>
            </w:pPr>
          </w:p>
        </w:tc>
        <w:tc>
          <w:tcPr>
            <w:tcW w:w="1083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color w:val="FF0000"/>
                <w:sz w:val="24"/>
              </w:rPr>
            </w:pPr>
          </w:p>
        </w:tc>
        <w:tc>
          <w:tcPr>
            <w:tcW w:w="94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color w:val="FF0000"/>
                <w:sz w:val="24"/>
              </w:rPr>
            </w:pPr>
          </w:p>
        </w:tc>
        <w:tc>
          <w:tcPr>
            <w:tcW w:w="1050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b/>
                <w:color w:val="FF0000"/>
                <w:sz w:val="28"/>
                <w:szCs w:val="28"/>
              </w:rPr>
            </w:pPr>
          </w:p>
        </w:tc>
        <w:tc>
          <w:tcPr>
            <w:tcW w:w="1219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color w:val="FF0000"/>
                <w:sz w:val="24"/>
              </w:rPr>
            </w:pPr>
          </w:p>
        </w:tc>
        <w:tc>
          <w:tcPr>
            <w:tcW w:w="1083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color w:val="FF0000"/>
                <w:sz w:val="24"/>
              </w:rPr>
            </w:pPr>
          </w:p>
        </w:tc>
        <w:tc>
          <w:tcPr>
            <w:tcW w:w="94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color w:val="FF0000"/>
                <w:sz w:val="24"/>
              </w:rPr>
            </w:pPr>
          </w:p>
        </w:tc>
        <w:tc>
          <w:tcPr>
            <w:tcW w:w="1050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b/>
                <w:color w:val="FF0000"/>
                <w:sz w:val="28"/>
                <w:szCs w:val="28"/>
              </w:rPr>
            </w:pPr>
          </w:p>
        </w:tc>
        <w:tc>
          <w:tcPr>
            <w:tcW w:w="1219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color w:val="FF0000"/>
                <w:sz w:val="24"/>
              </w:rPr>
            </w:pPr>
          </w:p>
        </w:tc>
        <w:tc>
          <w:tcPr>
            <w:tcW w:w="1083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color w:val="FF0000"/>
                <w:sz w:val="24"/>
              </w:rPr>
            </w:pPr>
          </w:p>
        </w:tc>
        <w:tc>
          <w:tcPr>
            <w:tcW w:w="94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color w:val="FF0000"/>
                <w:sz w:val="24"/>
              </w:rPr>
            </w:pPr>
          </w:p>
        </w:tc>
        <w:tc>
          <w:tcPr>
            <w:tcW w:w="1050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/>
                <w:b/>
                <w:color w:val="FF0000"/>
                <w:sz w:val="28"/>
                <w:szCs w:val="28"/>
              </w:rPr>
            </w:pPr>
          </w:p>
        </w:tc>
        <w:tc>
          <w:tcPr>
            <w:tcW w:w="1219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color w:val="FF0000"/>
                <w:sz w:val="24"/>
              </w:rPr>
            </w:pPr>
          </w:p>
        </w:tc>
        <w:tc>
          <w:tcPr>
            <w:tcW w:w="1083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color w:val="FF0000"/>
                <w:sz w:val="24"/>
              </w:rPr>
            </w:pPr>
          </w:p>
        </w:tc>
        <w:tc>
          <w:tcPr>
            <w:tcW w:w="94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color w:val="FF0000"/>
                <w:sz w:val="24"/>
              </w:rPr>
            </w:pPr>
          </w:p>
        </w:tc>
        <w:tc>
          <w:tcPr>
            <w:tcW w:w="1050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left"/>
              <w:rPr>
                <w:rFonts w:ascii="等线" w:hAnsi="等线" w:eastAsia="等线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0" w:hRule="atLeast"/>
          <w:jc w:val="center"/>
        </w:trPr>
        <w:tc>
          <w:tcPr>
            <w:tcW w:w="70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中医药</w:t>
            </w:r>
          </w:p>
          <w:p>
            <w:pPr>
              <w:spacing w:line="400" w:lineRule="exact"/>
              <w:jc w:val="center"/>
              <w:rPr>
                <w:rFonts w:ascii="等线" w:hAnsi="等线" w:eastAsia="等线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科研水平</w:t>
            </w:r>
          </w:p>
        </w:tc>
        <w:tc>
          <w:tcPr>
            <w:tcW w:w="4300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 w:val="28"/>
                <w:szCs w:val="28"/>
              </w:rPr>
              <w:t>包括主要研究内容、研究能力、学术或技术水平、产生的学术影响及成果转化运用等方面情况</w:t>
            </w:r>
            <w:r>
              <w:rPr>
                <w:rFonts w:hint="eastAsia" w:ascii="仿宋_GB2312"/>
                <w:color w:val="000000"/>
                <w:sz w:val="24"/>
              </w:rPr>
              <w:t>（限800字以内）</w:t>
            </w:r>
          </w:p>
          <w:p>
            <w:pPr>
              <w:spacing w:line="400" w:lineRule="exact"/>
              <w:rPr>
                <w:rFonts w:ascii="楷体_GB2312" w:hAnsi="Calibri"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hAnsi="Calibri" w:eastAsia="楷体_GB2312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</w:rPr>
        <w:sectPr>
          <w:pgSz w:w="11906" w:h="16838"/>
          <w:pgMar w:top="1701" w:right="1474" w:bottom="1474" w:left="1474" w:header="851" w:footer="964" w:gutter="0"/>
          <w:cols w:space="425" w:num="1"/>
          <w:docGrid w:type="lines" w:linePitch="408" w:charSpace="0"/>
        </w:sect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学术成果相关</w:t>
      </w:r>
      <w:r>
        <w:rPr>
          <w:rFonts w:ascii="黑体" w:hAnsi="黑体" w:eastAsia="黑体"/>
          <w:sz w:val="32"/>
          <w:szCs w:val="32"/>
        </w:rPr>
        <w:t>情况</w:t>
      </w:r>
    </w:p>
    <w:tbl>
      <w:tblPr>
        <w:tblStyle w:val="4"/>
        <w:tblW w:w="57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947"/>
        <w:gridCol w:w="1793"/>
        <w:gridCol w:w="1117"/>
        <w:gridCol w:w="866"/>
        <w:gridCol w:w="584"/>
        <w:gridCol w:w="977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72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入选人才</w:t>
            </w:r>
            <w:r>
              <w:rPr>
                <w:rFonts w:ascii="宋体" w:hAnsi="宋体"/>
                <w:b/>
                <w:sz w:val="28"/>
                <w:szCs w:val="28"/>
              </w:rPr>
              <w:t>项目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情况</w:t>
            </w:r>
          </w:p>
        </w:tc>
        <w:tc>
          <w:tcPr>
            <w:tcW w:w="178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人才</w:t>
            </w:r>
            <w:r>
              <w:rPr>
                <w:rFonts w:ascii="宋体" w:hAnsi="宋体"/>
                <w:b/>
                <w:sz w:val="24"/>
              </w:rPr>
              <w:t>项目名称</w:t>
            </w:r>
          </w:p>
        </w:tc>
        <w:tc>
          <w:tcPr>
            <w:tcW w:w="94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主管</w:t>
            </w:r>
            <w:r>
              <w:rPr>
                <w:rFonts w:ascii="宋体" w:hAnsi="宋体"/>
                <w:b/>
                <w:sz w:val="24"/>
              </w:rPr>
              <w:t>部门</w:t>
            </w:r>
          </w:p>
        </w:tc>
        <w:tc>
          <w:tcPr>
            <w:tcW w:w="1592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7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8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7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8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72" w:type="pct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获取学术荣誉称号情况</w:t>
            </w:r>
          </w:p>
        </w:tc>
        <w:tc>
          <w:tcPr>
            <w:tcW w:w="178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学术</w:t>
            </w:r>
            <w:r>
              <w:rPr>
                <w:rFonts w:ascii="宋体" w:hAnsi="宋体"/>
                <w:b/>
                <w:sz w:val="24"/>
              </w:rPr>
              <w:t>荣誉称号名称</w:t>
            </w:r>
          </w:p>
        </w:tc>
        <w:tc>
          <w:tcPr>
            <w:tcW w:w="94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授予</w:t>
            </w:r>
            <w:r>
              <w:rPr>
                <w:rFonts w:ascii="宋体" w:hAnsi="宋体"/>
                <w:b/>
                <w:sz w:val="24"/>
              </w:rPr>
              <w:t>部门</w:t>
            </w:r>
          </w:p>
        </w:tc>
        <w:tc>
          <w:tcPr>
            <w:tcW w:w="1592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72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88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72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88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72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代表性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论文</w:t>
            </w:r>
          </w:p>
        </w:tc>
        <w:tc>
          <w:tcPr>
            <w:tcW w:w="93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论文题目</w:t>
            </w:r>
          </w:p>
        </w:tc>
        <w:tc>
          <w:tcPr>
            <w:tcW w:w="85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年度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卷（期）号</w:t>
            </w:r>
          </w:p>
        </w:tc>
        <w:tc>
          <w:tcPr>
            <w:tcW w:w="94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刊物名称</w:t>
            </w:r>
          </w:p>
        </w:tc>
        <w:tc>
          <w:tcPr>
            <w:tcW w:w="74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他</w:t>
            </w:r>
            <w:r>
              <w:rPr>
                <w:rFonts w:ascii="宋体" w:hAnsi="宋体"/>
                <w:b/>
                <w:sz w:val="24"/>
              </w:rPr>
              <w:t>引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次数</w:t>
            </w:r>
          </w:p>
        </w:tc>
        <w:tc>
          <w:tcPr>
            <w:tcW w:w="84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第一</w:t>
            </w:r>
            <w:r>
              <w:rPr>
                <w:rFonts w:ascii="宋体" w:hAnsi="宋体"/>
                <w:b/>
                <w:sz w:val="24"/>
              </w:rPr>
              <w:t>作者</w:t>
            </w:r>
            <w:r>
              <w:rPr>
                <w:rFonts w:hint="eastAsia" w:ascii="宋体" w:hAnsi="宋体"/>
                <w:b/>
                <w:sz w:val="24"/>
              </w:rPr>
              <w:t>或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7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3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等线" w:hAnsi="等线"/>
                <w:b/>
                <w:sz w:val="24"/>
              </w:rPr>
            </w:pPr>
          </w:p>
        </w:tc>
        <w:tc>
          <w:tcPr>
            <w:tcW w:w="85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等线" w:hAnsi="等线"/>
                <w:b/>
                <w:sz w:val="24"/>
              </w:rPr>
            </w:pPr>
          </w:p>
        </w:tc>
        <w:tc>
          <w:tcPr>
            <w:tcW w:w="94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等线" w:hAnsi="等线"/>
                <w:b/>
                <w:sz w:val="24"/>
              </w:rPr>
            </w:pPr>
          </w:p>
        </w:tc>
        <w:tc>
          <w:tcPr>
            <w:tcW w:w="74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/>
                <w:b/>
                <w:sz w:val="24"/>
              </w:rPr>
            </w:pPr>
          </w:p>
        </w:tc>
        <w:tc>
          <w:tcPr>
            <w:tcW w:w="84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7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3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等线" w:hAnsi="等线"/>
                <w:b/>
                <w:sz w:val="24"/>
              </w:rPr>
            </w:pPr>
          </w:p>
        </w:tc>
        <w:tc>
          <w:tcPr>
            <w:tcW w:w="85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等线" w:hAnsi="等线"/>
                <w:b/>
                <w:sz w:val="24"/>
              </w:rPr>
            </w:pPr>
          </w:p>
        </w:tc>
        <w:tc>
          <w:tcPr>
            <w:tcW w:w="94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等线" w:hAnsi="等线"/>
                <w:b/>
                <w:sz w:val="24"/>
              </w:rPr>
            </w:pPr>
          </w:p>
        </w:tc>
        <w:tc>
          <w:tcPr>
            <w:tcW w:w="74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/>
                <w:b/>
                <w:sz w:val="24"/>
              </w:rPr>
            </w:pPr>
          </w:p>
        </w:tc>
        <w:tc>
          <w:tcPr>
            <w:tcW w:w="84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72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代表性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著作</w:t>
            </w:r>
          </w:p>
          <w:p>
            <w:pPr>
              <w:spacing w:line="400" w:lineRule="exact"/>
              <w:ind w:left="64" w:leftChars="-70" w:right="-111" w:rightChars="-53" w:hanging="211" w:hangingChars="7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（含教材）</w:t>
            </w:r>
          </w:p>
        </w:tc>
        <w:tc>
          <w:tcPr>
            <w:tcW w:w="178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著作名称</w:t>
            </w:r>
          </w:p>
        </w:tc>
        <w:tc>
          <w:tcPr>
            <w:tcW w:w="94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出版时间</w:t>
            </w:r>
          </w:p>
        </w:tc>
        <w:tc>
          <w:tcPr>
            <w:tcW w:w="74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出版社名称</w:t>
            </w:r>
          </w:p>
        </w:tc>
        <w:tc>
          <w:tcPr>
            <w:tcW w:w="84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7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8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7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8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6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72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获得科技奖励情况</w:t>
            </w:r>
          </w:p>
        </w:tc>
        <w:tc>
          <w:tcPr>
            <w:tcW w:w="93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获奖项目名称</w:t>
            </w:r>
          </w:p>
        </w:tc>
        <w:tc>
          <w:tcPr>
            <w:tcW w:w="1391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奖励名称</w:t>
            </w:r>
          </w:p>
        </w:tc>
        <w:tc>
          <w:tcPr>
            <w:tcW w:w="41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等级</w:t>
            </w:r>
          </w:p>
        </w:tc>
        <w:tc>
          <w:tcPr>
            <w:tcW w:w="27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排序</w:t>
            </w:r>
          </w:p>
        </w:tc>
        <w:tc>
          <w:tcPr>
            <w:tcW w:w="46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获奖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84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授予机构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7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1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1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7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1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1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6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72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省级以上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学术团体任职情况</w:t>
            </w:r>
          </w:p>
        </w:tc>
        <w:tc>
          <w:tcPr>
            <w:tcW w:w="93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起止年月</w:t>
            </w:r>
          </w:p>
        </w:tc>
        <w:tc>
          <w:tcPr>
            <w:tcW w:w="180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学术团体名称</w:t>
            </w:r>
          </w:p>
        </w:tc>
        <w:tc>
          <w:tcPr>
            <w:tcW w:w="159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7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</w:p>
        </w:tc>
        <w:tc>
          <w:tcPr>
            <w:tcW w:w="93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center"/>
              <w:rPr>
                <w:rFonts w:ascii="等线" w:hAnsi="等线"/>
                <w:b/>
                <w:sz w:val="24"/>
              </w:rPr>
            </w:pPr>
          </w:p>
        </w:tc>
        <w:tc>
          <w:tcPr>
            <w:tcW w:w="180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center"/>
              <w:rPr>
                <w:rFonts w:ascii="等线" w:hAnsi="等线"/>
                <w:b/>
                <w:sz w:val="24"/>
              </w:rPr>
            </w:pPr>
          </w:p>
        </w:tc>
        <w:tc>
          <w:tcPr>
            <w:tcW w:w="159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center"/>
              <w:rPr>
                <w:rFonts w:ascii="等线" w:hAnsi="等线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7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</w:p>
        </w:tc>
        <w:tc>
          <w:tcPr>
            <w:tcW w:w="93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center"/>
              <w:rPr>
                <w:rFonts w:ascii="等线" w:hAnsi="等线"/>
                <w:b/>
                <w:sz w:val="24"/>
              </w:rPr>
            </w:pPr>
          </w:p>
        </w:tc>
        <w:tc>
          <w:tcPr>
            <w:tcW w:w="180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center"/>
              <w:rPr>
                <w:rFonts w:ascii="等线" w:hAnsi="等线"/>
                <w:b/>
                <w:sz w:val="24"/>
              </w:rPr>
            </w:pPr>
          </w:p>
        </w:tc>
        <w:tc>
          <w:tcPr>
            <w:tcW w:w="159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4" w:beforeLines="50" w:line="200" w:lineRule="exact"/>
              <w:jc w:val="center"/>
              <w:rPr>
                <w:rFonts w:ascii="等线" w:hAnsi="等线"/>
                <w:b/>
                <w:sz w:val="24"/>
              </w:rPr>
            </w:pPr>
          </w:p>
        </w:tc>
      </w:tr>
    </w:tbl>
    <w:p>
      <w:pPr>
        <w:spacing w:line="20" w:lineRule="exact"/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  <w:sectPr>
          <w:pgSz w:w="11906" w:h="16838"/>
          <w:pgMar w:top="1701" w:right="1474" w:bottom="1474" w:left="1474" w:header="851" w:footer="992" w:gutter="0"/>
          <w:cols w:space="425" w:num="1"/>
          <w:docGrid w:type="lines" w:linePitch="408" w:charSpace="0"/>
        </w:sect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发展计划</w:t>
      </w:r>
    </w:p>
    <w:tbl>
      <w:tblPr>
        <w:tblStyle w:val="4"/>
        <w:tblW w:w="53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8"/>
                <w:szCs w:val="28"/>
              </w:rPr>
              <w:t>结合自身的专业方向和前期工作基础，在提升中医药临床实践或科研水平方面拟开展的主要工作；围绕贯彻落实《中共中央国务院关于促进中医药传承创新发展的意见》，结合中医药发展</w:t>
            </w:r>
            <w:r>
              <w:rPr>
                <w:rFonts w:ascii="楷体_GB2312" w:hAnsi="楷体" w:eastAsia="楷体_GB2312"/>
                <w:color w:val="000000"/>
                <w:sz w:val="28"/>
                <w:szCs w:val="28"/>
              </w:rPr>
              <w:t>的重点方向</w:t>
            </w:r>
            <w:r>
              <w:rPr>
                <w:rFonts w:hint="eastAsia" w:ascii="楷体_GB2312" w:hAnsi="楷体" w:eastAsia="楷体_GB2312"/>
                <w:color w:val="000000"/>
                <w:sz w:val="28"/>
                <w:szCs w:val="28"/>
              </w:rPr>
              <w:t>及</w:t>
            </w:r>
            <w:r>
              <w:rPr>
                <w:rFonts w:ascii="楷体_GB2312" w:hAnsi="楷体" w:eastAsia="楷体_GB2312"/>
                <w:color w:val="000000"/>
                <w:sz w:val="28"/>
                <w:szCs w:val="28"/>
              </w:rPr>
              <w:t>重点领域</w:t>
            </w:r>
            <w:r>
              <w:rPr>
                <w:rFonts w:hint="eastAsia" w:ascii="楷体_GB2312" w:hAnsi="楷体" w:eastAsia="楷体_GB2312"/>
                <w:color w:val="000000"/>
                <w:sz w:val="28"/>
                <w:szCs w:val="28"/>
              </w:rPr>
              <w:t>拟开展的工作、预期能够取得的成果。</w:t>
            </w:r>
            <w:r>
              <w:rPr>
                <w:rFonts w:hint="eastAsia" w:ascii="仿宋_GB2312"/>
                <w:color w:val="000000"/>
                <w:sz w:val="24"/>
              </w:rPr>
              <w:t>（限</w:t>
            </w:r>
            <w:r>
              <w:rPr>
                <w:rFonts w:ascii="仿宋_GB2312"/>
                <w:color w:val="000000"/>
                <w:sz w:val="24"/>
              </w:rPr>
              <w:t>1000字以内）</w:t>
            </w: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/>
          <w:sz w:val="32"/>
          <w:szCs w:val="32"/>
        </w:rPr>
        <w:sectPr>
          <w:pgSz w:w="11906" w:h="16838"/>
          <w:pgMar w:top="1701" w:right="1474" w:bottom="1474" w:left="1474" w:header="851" w:footer="992" w:gutter="0"/>
          <w:cols w:space="425" w:num="1"/>
          <w:docGrid w:type="lines" w:linePitch="408" w:charSpace="0"/>
        </w:sectPr>
      </w:pPr>
    </w:p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五、承诺与推荐意见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0" w:hRule="atLeast"/>
        </w:trPr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申请人</w:t>
            </w:r>
          </w:p>
          <w:p>
            <w:pPr>
              <w:spacing w:line="400" w:lineRule="exact"/>
              <w:jc w:val="center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承诺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本人承诺推荐材料中所有信息真实可靠，若有失实和造假行为，本人愿承担一切责任。</w:t>
            </w:r>
          </w:p>
          <w:p>
            <w:pPr>
              <w:spacing w:line="480" w:lineRule="auto"/>
              <w:ind w:firstLine="480" w:firstLineChars="200"/>
              <w:jc w:val="left"/>
              <w:rPr>
                <w:rFonts w:ascii="仿宋_GB2312"/>
                <w:sz w:val="24"/>
              </w:rPr>
            </w:pPr>
          </w:p>
          <w:p>
            <w:pPr>
              <w:ind w:firstLine="4256" w:firstLineChars="1520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签字：</w:t>
            </w:r>
          </w:p>
          <w:p>
            <w:pPr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141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所在</w:t>
            </w:r>
            <w:r>
              <w:rPr>
                <w:rFonts w:ascii="宋体" w:hAnsi="宋体"/>
                <w:b/>
                <w:sz w:val="28"/>
                <w:szCs w:val="28"/>
              </w:rPr>
              <w:t>单位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推荐</w:t>
            </w:r>
            <w:r>
              <w:rPr>
                <w:rFonts w:ascii="宋体" w:hAnsi="宋体"/>
                <w:b/>
                <w:sz w:val="28"/>
                <w:szCs w:val="28"/>
              </w:rPr>
              <w:t>意见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spacing w:line="320" w:lineRule="exact"/>
              <w:ind w:right="-170" w:rightChars="-81"/>
              <w:jc w:val="left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评价推荐人选的医德医风、科学道德情况</w:t>
            </w:r>
            <w:r>
              <w:rPr>
                <w:rFonts w:hint="eastAsia" w:ascii="仿宋_GB2312"/>
                <w:color w:val="000000"/>
                <w:sz w:val="24"/>
              </w:rPr>
              <w:t>（限100字以内）</w:t>
            </w: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tabs>
                <w:tab w:val="left" w:pos="5878"/>
              </w:tabs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7513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对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申报内容的真实性及本</w:t>
            </w: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楷体" w:hAnsi="楷体" w:eastAsia="楷体" w:cs="Courier New"/>
                <w:sz w:val="28"/>
                <w:szCs w:val="28"/>
              </w:rPr>
              <w:t>拟提供的保障措施（包括工作条件、经费投入、后勤保障等）作出</w:t>
            </w:r>
            <w:r>
              <w:rPr>
                <w:rFonts w:ascii="楷体" w:hAnsi="楷体" w:eastAsia="楷体" w:cs="Courier New"/>
                <w:sz w:val="28"/>
                <w:szCs w:val="28"/>
              </w:rPr>
              <w:t>承诺</w:t>
            </w:r>
            <w:r>
              <w:rPr>
                <w:rFonts w:hint="eastAsia" w:ascii="仿宋_GB2312"/>
                <w:color w:val="000000"/>
                <w:sz w:val="24"/>
              </w:rPr>
              <w:t>（限</w:t>
            </w:r>
            <w:r>
              <w:rPr>
                <w:rFonts w:ascii="仿宋_GB2312"/>
                <w:color w:val="00000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sz w:val="24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tabs>
                <w:tab w:val="left" w:pos="5878"/>
              </w:tabs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7513" w:type="dxa"/>
            <w:noWrap w:val="0"/>
            <w:vAlign w:val="top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明确</w:t>
            </w:r>
            <w:r>
              <w:rPr>
                <w:rFonts w:ascii="楷体" w:hAnsi="楷体" w:eastAsia="楷体"/>
                <w:sz w:val="28"/>
                <w:szCs w:val="28"/>
              </w:rPr>
              <w:t>是否同意推荐</w:t>
            </w: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单位法定代表人（签字）：           （公章）</w:t>
            </w:r>
          </w:p>
          <w:p>
            <w:pPr>
              <w:spacing w:line="600" w:lineRule="exact"/>
              <w:ind w:firstLine="4760" w:firstLineChars="170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</w:trPr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推荐部门审核意见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明确</w:t>
            </w:r>
            <w:r>
              <w:rPr>
                <w:rFonts w:ascii="楷体" w:hAnsi="楷体" w:eastAsia="楷体"/>
                <w:sz w:val="28"/>
                <w:szCs w:val="28"/>
              </w:rPr>
              <w:t>是否同意推荐</w:t>
            </w: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负责人（签字）：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>
            <w:pPr>
              <w:ind w:firstLine="4760" w:firstLineChars="170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日</w:t>
            </w:r>
          </w:p>
        </w:tc>
      </w:tr>
    </w:tbl>
    <w:p>
      <w:pPr>
        <w:spacing w:line="600" w:lineRule="exact"/>
        <w:ind w:right="6"/>
        <w:rPr>
          <w:rFonts w:ascii="黑体" w:hAnsi="黑体" w:eastAsia="黑体"/>
          <w:bCs/>
          <w:sz w:val="32"/>
          <w:szCs w:val="32"/>
        </w:rPr>
        <w:sectPr>
          <w:pgSz w:w="11906" w:h="16838"/>
          <w:pgMar w:top="1701" w:right="1474" w:bottom="1474" w:left="1474" w:header="851" w:footer="907" w:gutter="0"/>
          <w:cols w:space="425" w:num="1"/>
          <w:docGrid w:type="lines" w:linePitch="408" w:charSpace="0"/>
        </w:sectPr>
      </w:pPr>
    </w:p>
    <w:p>
      <w:pPr>
        <w:spacing w:line="600" w:lineRule="exact"/>
        <w:ind w:right="6" w:firstLine="640" w:firstLineChars="200"/>
        <w:rPr>
          <w:rFonts w:ascii="黑体" w:hAnsi="黑体" w:eastAsia="黑体"/>
          <w:b/>
          <w:bCs/>
          <w:szCs w:val="30"/>
        </w:rPr>
      </w:pPr>
      <w:r>
        <w:rPr>
          <w:rFonts w:hint="eastAsia" w:ascii="黑体" w:hAnsi="黑体" w:eastAsia="黑体"/>
          <w:bCs/>
          <w:sz w:val="32"/>
          <w:szCs w:val="32"/>
        </w:rPr>
        <w:t>六、附件材料</w:t>
      </w:r>
      <w:r>
        <w:rPr>
          <w:rFonts w:hint="eastAsia" w:ascii="黑体" w:hAnsi="黑体" w:eastAsia="黑体"/>
          <w:szCs w:val="30"/>
        </w:rPr>
        <w:t>（</w:t>
      </w:r>
      <w:r>
        <w:rPr>
          <w:rFonts w:hint="eastAsia" w:ascii="黑体" w:hAnsi="黑体" w:eastAsia="黑体"/>
          <w:sz w:val="24"/>
        </w:rPr>
        <w:t>按提纲提供齐全，不得缺项漏项。如无，则</w:t>
      </w:r>
      <w:r>
        <w:rPr>
          <w:rFonts w:ascii="黑体" w:hAnsi="黑体" w:eastAsia="黑体"/>
          <w:sz w:val="24"/>
        </w:rPr>
        <w:t>注明</w:t>
      </w:r>
      <w:r>
        <w:rPr>
          <w:rFonts w:hint="eastAsia" w:ascii="黑体" w:hAnsi="黑体" w:eastAsia="黑体"/>
          <w:sz w:val="24"/>
        </w:rPr>
        <w:t>。</w:t>
      </w:r>
      <w:r>
        <w:rPr>
          <w:rFonts w:hint="eastAsia" w:ascii="黑体" w:hAnsi="黑体" w:eastAsia="黑体"/>
          <w:szCs w:val="30"/>
        </w:rPr>
        <w:t>）</w:t>
      </w:r>
    </w:p>
    <w:p>
      <w:pPr>
        <w:tabs>
          <w:tab w:val="left" w:pos="2920"/>
        </w:tabs>
        <w:spacing w:line="600" w:lineRule="exact"/>
        <w:ind w:right="6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（一）职称资格证书；</w:t>
      </w:r>
    </w:p>
    <w:p>
      <w:pPr>
        <w:spacing w:line="600" w:lineRule="exact"/>
        <w:ind w:right="6"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（二）参与制定的诊疗方案相关证明材料；</w:t>
      </w:r>
    </w:p>
    <w:p>
      <w:pPr>
        <w:spacing w:line="600" w:lineRule="exact"/>
        <w:ind w:right="6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（三）主持科研项目（</w:t>
      </w:r>
      <w:r>
        <w:rPr>
          <w:rFonts w:hint="eastAsia" w:ascii="仿宋_GB2312" w:eastAsia="仿宋_GB2312" w:cs="Courier New"/>
          <w:sz w:val="32"/>
          <w:szCs w:val="32"/>
        </w:rPr>
        <w:t>提供反映项目（课题）名称、来源、经费的任务书或合同的关键页）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600" w:lineRule="exact"/>
        <w:ind w:right="6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（四）科技奖励</w:t>
      </w:r>
      <w:r>
        <w:rPr>
          <w:rFonts w:hint="eastAsia" w:ascii="仿宋_GB2312" w:eastAsia="仿宋_GB2312" w:cs="Courier New"/>
          <w:sz w:val="32"/>
          <w:szCs w:val="32"/>
        </w:rPr>
        <w:t>证书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600" w:lineRule="exact"/>
        <w:ind w:right="6"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（五）入选人才项目相关证明材料；</w:t>
      </w:r>
    </w:p>
    <w:p>
      <w:pPr>
        <w:spacing w:line="600" w:lineRule="exact"/>
        <w:ind w:right="6"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（六）</w:t>
      </w:r>
      <w:r>
        <w:rPr>
          <w:rFonts w:hint="eastAsia" w:ascii="仿宋_GB2312" w:eastAsia="仿宋_GB2312"/>
          <w:sz w:val="32"/>
          <w:szCs w:val="32"/>
        </w:rPr>
        <w:t>获取学术荣誉称号相关证明材料；</w:t>
      </w:r>
    </w:p>
    <w:p>
      <w:pPr>
        <w:spacing w:line="600" w:lineRule="exact"/>
        <w:ind w:right="6"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</w:t>
      </w:r>
      <w:r>
        <w:rPr>
          <w:rFonts w:hint="eastAsia" w:ascii="仿宋_GB2312" w:eastAsia="仿宋_GB2312" w:cs="Courier New"/>
          <w:sz w:val="32"/>
          <w:szCs w:val="32"/>
        </w:rPr>
        <w:t>代表性论文首页（不超过10篇）；</w:t>
      </w:r>
    </w:p>
    <w:p>
      <w:pPr>
        <w:spacing w:line="600" w:lineRule="exact"/>
        <w:ind w:right="6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（八）代表性著作首页及本人姓名所在页（不超过5部）；</w:t>
      </w:r>
    </w:p>
    <w:p>
      <w:pPr>
        <w:spacing w:line="600" w:lineRule="exact"/>
        <w:ind w:right="6"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（九）省级以上学术团体任职证明材料。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  <w:sectPr>
          <w:pgSz w:w="11906" w:h="16838"/>
          <w:pgMar w:top="1701" w:right="1474" w:bottom="1474" w:left="1474" w:header="851" w:footer="992" w:gutter="0"/>
          <w:cols w:space="425" w:num="1"/>
          <w:docGrid w:type="lines" w:linePitch="408" w:charSpace="0"/>
        </w:sectPr>
      </w:pPr>
    </w:p>
    <w:p>
      <w:pPr>
        <w:spacing w:line="480" w:lineRule="exact"/>
        <w:jc w:val="center"/>
        <w:rPr>
          <w:rFonts w:eastAsia="方正小标宋简体"/>
          <w:sz w:val="40"/>
          <w:szCs w:val="36"/>
        </w:rPr>
      </w:pPr>
      <w:r>
        <w:rPr>
          <w:rFonts w:eastAsia="方正小标宋简体"/>
          <w:sz w:val="40"/>
          <w:szCs w:val="36"/>
        </w:rPr>
        <w:t>填表说明</w:t>
      </w:r>
    </w:p>
    <w:p>
      <w:pPr>
        <w:spacing w:line="520" w:lineRule="exact"/>
        <w:rPr>
          <w:b/>
          <w:szCs w:val="21"/>
        </w:rPr>
      </w:pP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color w:val="000000"/>
          <w:sz w:val="28"/>
          <w:szCs w:val="28"/>
        </w:rPr>
        <w:t>填写内容应实事求是、内容翔实、文字精炼。</w:t>
      </w:r>
      <w:r>
        <w:rPr>
          <w:rFonts w:hint="eastAsia" w:ascii="仿宋_GB2312" w:eastAsia="仿宋_GB2312"/>
          <w:sz w:val="28"/>
          <w:szCs w:val="28"/>
        </w:rPr>
        <w:t>表中栏目无相关内容均填“无”。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二、电脑填写，宋体四号字，请勿改变版式，可附页；用A4纸双面打印。提交的电子版扫描件应扫描成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个P</w:t>
      </w:r>
      <w:r>
        <w:rPr>
          <w:rFonts w:ascii="仿宋_GB2312" w:eastAsia="仿宋_GB2312"/>
          <w:sz w:val="28"/>
          <w:szCs w:val="28"/>
        </w:rPr>
        <w:t>DF</w:t>
      </w:r>
      <w:r>
        <w:rPr>
          <w:rFonts w:hint="eastAsia" w:ascii="仿宋_GB2312" w:eastAsia="仿宋_GB2312"/>
          <w:sz w:val="28"/>
          <w:szCs w:val="28"/>
        </w:rPr>
        <w:t>文件，并以申报人姓名命名。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三、单位：填写推荐人选目前所在单位的全称。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四、推荐部门：指各省级中医药主管部门、新疆生产建设兵团卫生健康委、北京中医药大学、中国中医科学院等。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五、师承经历：填写跟随1名指导老师为期1年以上的跟师学习经历。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六、中医药临床及科研能力情况：申报人根据本人情况，自主选择中医药临床、中医药科研能力相关情况中的一类情况进行填写，也可两类情况同时填写。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七、参与省部级及以上重要科技计划项目或课题情况：先填写主持的课题，再填写参与的课题。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八、参加国家</w:t>
      </w:r>
      <w:r>
        <w:rPr>
          <w:rFonts w:ascii="仿宋_GB2312" w:eastAsia="仿宋_GB2312"/>
          <w:sz w:val="28"/>
          <w:szCs w:val="28"/>
        </w:rPr>
        <w:t>中医药管理局人才培养专项情况：入选</w:t>
      </w:r>
      <w:r>
        <w:rPr>
          <w:rFonts w:hint="eastAsia" w:ascii="仿宋_GB2312" w:eastAsia="仿宋_GB2312"/>
          <w:sz w:val="28"/>
          <w:szCs w:val="28"/>
        </w:rPr>
        <w:t>全国优秀中医临床人才、</w:t>
      </w:r>
      <w:r>
        <w:rPr>
          <w:rFonts w:ascii="仿宋_GB2312" w:eastAsia="仿宋_GB2312"/>
          <w:sz w:val="28"/>
          <w:szCs w:val="28"/>
        </w:rPr>
        <w:t>全国老中医药专家学术经验继承工作</w:t>
      </w:r>
      <w:r>
        <w:rPr>
          <w:rFonts w:hint="eastAsia" w:ascii="仿宋_GB2312" w:eastAsia="仿宋_GB2312"/>
          <w:sz w:val="28"/>
          <w:szCs w:val="28"/>
        </w:rPr>
        <w:t>继承人等项目情况</w:t>
      </w:r>
      <w:r>
        <w:rPr>
          <w:rFonts w:ascii="仿宋_GB2312" w:eastAsia="仿宋_GB2312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参与省部级以上重点</w:t>
      </w:r>
      <w:r>
        <w:rPr>
          <w:rFonts w:ascii="仿宋_GB2312" w:eastAsia="仿宋_GB2312"/>
          <w:sz w:val="28"/>
          <w:szCs w:val="28"/>
        </w:rPr>
        <w:t>学科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专科</w:t>
      </w:r>
      <w:r>
        <w:rPr>
          <w:rFonts w:hint="eastAsia" w:ascii="仿宋_GB2312" w:eastAsia="仿宋_GB2312"/>
          <w:sz w:val="28"/>
          <w:szCs w:val="28"/>
        </w:rPr>
        <w:t>等</w:t>
      </w:r>
      <w:r>
        <w:rPr>
          <w:rFonts w:ascii="仿宋_GB2312" w:eastAsia="仿宋_GB2312"/>
          <w:sz w:val="28"/>
          <w:szCs w:val="28"/>
        </w:rPr>
        <w:t>平台</w:t>
      </w:r>
      <w:r>
        <w:rPr>
          <w:rFonts w:hint="eastAsia" w:ascii="仿宋_GB2312" w:eastAsia="仿宋_GB2312"/>
          <w:sz w:val="28"/>
          <w:szCs w:val="28"/>
        </w:rPr>
        <w:t>建设</w:t>
      </w:r>
      <w:r>
        <w:rPr>
          <w:rFonts w:ascii="仿宋_GB2312" w:eastAsia="仿宋_GB2312"/>
          <w:sz w:val="28"/>
          <w:szCs w:val="28"/>
        </w:rPr>
        <w:t>情况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>承担</w:t>
      </w:r>
      <w:r>
        <w:rPr>
          <w:rFonts w:hint="eastAsia" w:ascii="仿宋_GB2312" w:eastAsia="仿宋_GB2312"/>
          <w:sz w:val="28"/>
          <w:szCs w:val="28"/>
        </w:rPr>
        <w:t>或参与</w:t>
      </w:r>
      <w:r>
        <w:rPr>
          <w:rFonts w:ascii="仿宋_GB2312" w:eastAsia="仿宋_GB2312"/>
          <w:sz w:val="28"/>
          <w:szCs w:val="28"/>
        </w:rPr>
        <w:t>国家级或国家中医药管理局重点</w:t>
      </w:r>
      <w:r>
        <w:rPr>
          <w:rFonts w:hint="eastAsia" w:ascii="仿宋_GB2312" w:eastAsia="仿宋_GB2312"/>
          <w:sz w:val="28"/>
          <w:szCs w:val="28"/>
        </w:rPr>
        <w:t>学科（专科）、国家</w:t>
      </w:r>
      <w:r>
        <w:rPr>
          <w:rFonts w:ascii="仿宋_GB2312" w:eastAsia="仿宋_GB2312"/>
          <w:sz w:val="28"/>
          <w:szCs w:val="28"/>
        </w:rPr>
        <w:t>中医临床研究基地</w:t>
      </w:r>
      <w:r>
        <w:rPr>
          <w:rFonts w:hint="eastAsia" w:ascii="仿宋_GB2312" w:eastAsia="仿宋_GB2312"/>
          <w:sz w:val="28"/>
          <w:szCs w:val="28"/>
        </w:rPr>
        <w:t>建设</w:t>
      </w:r>
      <w:r>
        <w:rPr>
          <w:rFonts w:ascii="仿宋_GB2312" w:eastAsia="仿宋_GB2312"/>
          <w:sz w:val="28"/>
          <w:szCs w:val="28"/>
        </w:rPr>
        <w:t>等</w:t>
      </w:r>
      <w:r>
        <w:rPr>
          <w:rFonts w:hint="eastAsia" w:ascii="仿宋_GB2312" w:eastAsia="仿宋_GB2312"/>
          <w:sz w:val="28"/>
          <w:szCs w:val="28"/>
        </w:rPr>
        <w:t>相关任务</w:t>
      </w:r>
      <w:r>
        <w:rPr>
          <w:rFonts w:ascii="仿宋_GB2312" w:eastAsia="仿宋_GB2312"/>
          <w:sz w:val="28"/>
          <w:szCs w:val="28"/>
        </w:rPr>
        <w:t>情况。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九、入选人才项目情况：如入选国家万人计划、国家杰出青年科学基金、长江学者、青年长江学者等国家人才项目或省级人才培养专项情况。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十、代表性论文、代表性著作：列出的代表性论文，不得超过10篇。列出的代表性著作，不得超过5部。教材应为推荐人选主编或参加编写的国家统编或规划教材。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  <w:sectPr>
          <w:pgSz w:w="11906" w:h="16838"/>
          <w:pgMar w:top="1701" w:right="1474" w:bottom="1474" w:left="1474" w:header="851" w:footer="992" w:gutter="0"/>
          <w:cols w:space="425" w:num="1"/>
          <w:docGrid w:type="lines" w:linePitch="408" w:charSpace="0"/>
        </w:sectPr>
      </w:pPr>
      <w:r>
        <w:rPr>
          <w:rFonts w:hint="eastAsia" w:ascii="仿宋_GB2312" w:eastAsia="仿宋_GB2312"/>
          <w:sz w:val="28"/>
          <w:szCs w:val="28"/>
        </w:rPr>
        <w:t>十一、学术团体任职情况：填写推荐人选在省级以上学术团体任职情况。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jc w:val="right"/>
      <w:rPr>
        <w:rFonts w:ascii="宋体" w:hAnsi="宋体"/>
      </w:rPr>
    </w:pPr>
    <w:r>
      <w:rPr>
        <w:rFonts w:hint="eastAsia" w:ascii="宋体" w:hAnsi="宋体"/>
        <w:sz w:val="28"/>
        <w:szCs w:val="28"/>
        <w:lang w:eastAsia="zh-CN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19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rPr>
        <w:rFonts w:ascii="宋体" w:hAnsi="宋体"/>
      </w:rPr>
    </w:pPr>
    <w:r>
      <w:rPr>
        <w:rFonts w:hint="eastAsia" w:ascii="宋体" w:hAnsi="宋体"/>
        <w:sz w:val="28"/>
        <w:szCs w:val="28"/>
        <w:lang w:eastAsia="zh-CN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18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等线" w:hAnsi="等线" w:eastAsia="等线"/>
        <w:sz w:val="28"/>
        <w:szCs w:val="28"/>
      </w:rPr>
    </w:pPr>
    <w:r>
      <w:rPr>
        <w:rFonts w:hint="eastAsia" w:ascii="仿宋_GB2312" w:hAnsi="宋体" w:eastAsia="仿宋_GB2312"/>
        <w:sz w:val="28"/>
        <w:szCs w:val="28"/>
        <w:lang w:eastAsia="zh-CN"/>
      </w:rPr>
      <w:t xml:space="preserve">— </w:t>
    </w:r>
    <w:r>
      <w:rPr>
        <w:rFonts w:hint="eastAsia" w:ascii="仿宋_GB2312" w:hAnsi="宋体" w:eastAsia="仿宋_GB2312"/>
        <w:sz w:val="28"/>
        <w:szCs w:val="28"/>
      </w:rPr>
      <w:fldChar w:fldCharType="begin"/>
    </w:r>
    <w:r>
      <w:rPr>
        <w:rFonts w:hint="eastAsia" w:ascii="仿宋_GB2312" w:hAnsi="宋体" w:eastAsia="仿宋_GB2312"/>
        <w:sz w:val="28"/>
        <w:szCs w:val="28"/>
      </w:rPr>
      <w:instrText xml:space="preserve">PAGE   \* MERGEFORMAT</w:instrText>
    </w:r>
    <w:r>
      <w:rPr>
        <w:rFonts w:hint="eastAsia" w:ascii="仿宋_GB2312" w:hAnsi="宋体" w:eastAsia="仿宋_GB2312"/>
        <w:sz w:val="28"/>
        <w:szCs w:val="28"/>
      </w:rPr>
      <w:fldChar w:fldCharType="separate"/>
    </w:r>
    <w:r>
      <w:rPr>
        <w:rFonts w:ascii="仿宋_GB2312" w:hAnsi="宋体" w:eastAsia="仿宋_GB2312"/>
        <w:sz w:val="28"/>
        <w:szCs w:val="28"/>
        <w:lang w:val="zh-CN" w:eastAsia="zh-CN"/>
      </w:rPr>
      <w:t>1</w:t>
    </w:r>
    <w:r>
      <w:rPr>
        <w:rFonts w:hint="eastAsia" w:ascii="仿宋_GB2312" w:hAnsi="宋体" w:eastAsia="仿宋_GB2312"/>
        <w:sz w:val="28"/>
        <w:szCs w:val="28"/>
      </w:rPr>
      <w:fldChar w:fldCharType="end"/>
    </w:r>
    <w:r>
      <w:rPr>
        <w:rFonts w:hint="eastAsia" w:ascii="仿宋_GB2312" w:hAnsi="宋体" w:eastAsia="仿宋_GB2312"/>
        <w:sz w:val="28"/>
        <w:szCs w:val="28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8386B"/>
    <w:rsid w:val="0308386B"/>
    <w:rsid w:val="3381784A"/>
    <w:rsid w:val="79BD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2020-10-23T12:06:00Z</dcterms:created>
  <dc:creator>Administrator</dc:creator>
  <cp:lastModifiedBy>Administrator</cp:lastModifiedBy>
  <dcterms:modified xsi:type="dcterms:W3CDTF">2020-10-23T12:28:10Z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