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5"/>
          <w:rFonts w:hint="default" w:asciiTheme="majorEastAsia" w:hAnsiTheme="majorEastAsia" w:eastAsiaTheme="majorEastAsia" w:cstheme="majorEastAsia"/>
          <w:b w:val="0"/>
          <w:bCs/>
          <w:i w:val="0"/>
          <w:iCs w:val="0"/>
          <w:caps w:val="0"/>
          <w:color w:val="auto"/>
          <w:spacing w:val="8"/>
          <w:sz w:val="21"/>
          <w:szCs w:val="21"/>
          <w:shd w:val="clear" w:fill="FFFFFF"/>
          <w:lang w:val="en-US" w:eastAsia="zh-CN"/>
        </w:rPr>
      </w:pPr>
      <w:r>
        <w:rPr>
          <w:rStyle w:val="5"/>
          <w:rFonts w:hint="eastAsia" w:asciiTheme="majorEastAsia" w:hAnsiTheme="majorEastAsia" w:eastAsiaTheme="majorEastAsia" w:cstheme="majorEastAsia"/>
          <w:b w:val="0"/>
          <w:bCs/>
          <w:i w:val="0"/>
          <w:iCs w:val="0"/>
          <w:caps w:val="0"/>
          <w:color w:val="auto"/>
          <w:spacing w:val="8"/>
          <w:sz w:val="21"/>
          <w:szCs w:val="21"/>
          <w:shd w:val="clear" w:fill="FFFFFF"/>
          <w:lang w:val="en-US" w:eastAsia="zh-CN"/>
        </w:rPr>
        <w:t>附件2</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ajorEastAsia" w:hAnsiTheme="majorEastAsia" w:eastAsiaTheme="majorEastAsia" w:cstheme="majorEastAsia"/>
          <w:b/>
          <w:bCs w:val="0"/>
          <w:i w:val="0"/>
          <w:iCs w:val="0"/>
          <w:caps w:val="0"/>
          <w:color w:val="auto"/>
          <w:spacing w:val="8"/>
          <w:sz w:val="30"/>
          <w:szCs w:val="30"/>
        </w:rPr>
      </w:pPr>
      <w:r>
        <w:rPr>
          <w:rStyle w:val="5"/>
          <w:rFonts w:hint="eastAsia" w:asciiTheme="majorEastAsia" w:hAnsiTheme="majorEastAsia" w:eastAsiaTheme="majorEastAsia" w:cstheme="majorEastAsia"/>
          <w:b/>
          <w:bCs w:val="0"/>
          <w:i w:val="0"/>
          <w:iCs w:val="0"/>
          <w:caps w:val="0"/>
          <w:color w:val="auto"/>
          <w:spacing w:val="8"/>
          <w:sz w:val="30"/>
          <w:szCs w:val="30"/>
          <w:shd w:val="clear" w:fill="FFFFFF"/>
        </w:rPr>
        <w:t>2022年广西壮族自治区知识产权奖励申报指南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根据《</w:t>
      </w:r>
      <w:r>
        <w:rPr>
          <w:rFonts w:hint="eastAsia" w:asciiTheme="minorEastAsia" w:hAnsiTheme="minorEastAsia" w:eastAsiaTheme="minorEastAsia" w:cstheme="minorEastAsia"/>
          <w:color w:val="auto"/>
          <w:sz w:val="24"/>
          <w:szCs w:val="24"/>
          <w:u w:val="none"/>
        </w:rPr>
        <w:fldChar w:fldCharType="begin"/>
      </w:r>
      <w:r>
        <w:rPr>
          <w:rFonts w:hint="eastAsia" w:asciiTheme="minorEastAsia" w:hAnsiTheme="minorEastAsia" w:eastAsiaTheme="minorEastAsia" w:cstheme="minorEastAsia"/>
          <w:color w:val="auto"/>
          <w:sz w:val="24"/>
          <w:szCs w:val="24"/>
          <w:u w:val="none"/>
        </w:rPr>
        <w:instrText xml:space="preserve"> HYPERLINK "http://mp.weixin.qq.com/s?__biz=Mzg4NjY4MjQ1Mg==&amp;mid=2247485696&amp;idx=1&amp;sn=9ecce989c9ac623a0a6d4e9e47e712a1&amp;chksm=cf94af3bf8e3262ddcc04b53f7dd328d81b21148b675902dda4ce4e35d825c66f2bb6ef6e731&amp;scene=21" \l "wechat_redirect" \t "https://mp.weixin.qq.com/_blank" </w:instrText>
      </w:r>
      <w:r>
        <w:rPr>
          <w:rFonts w:hint="eastAsia" w:asciiTheme="minorEastAsia" w:hAnsiTheme="minorEastAsia" w:eastAsiaTheme="minorEastAsia" w:cstheme="minorEastAsia"/>
          <w:color w:val="auto"/>
          <w:sz w:val="24"/>
          <w:szCs w:val="24"/>
          <w:u w:val="none"/>
        </w:rPr>
        <w:fldChar w:fldCharType="separate"/>
      </w:r>
      <w:r>
        <w:rPr>
          <w:rFonts w:hint="eastAsia" w:asciiTheme="minorEastAsia" w:hAnsiTheme="minorEastAsia" w:eastAsiaTheme="minorEastAsia" w:cstheme="minorEastAsia"/>
          <w:color w:val="auto"/>
          <w:sz w:val="24"/>
          <w:szCs w:val="24"/>
          <w:u w:val="none"/>
        </w:rPr>
        <w:t>自治区市场监管局  自治区财政厅关于印发广西壮族自治区知识产权奖励办法（试行）的通知</w:t>
      </w:r>
      <w:r>
        <w:rPr>
          <w:rFonts w:hint="eastAsia" w:asciiTheme="minorEastAsia" w:hAnsiTheme="minorEastAsia" w:eastAsiaTheme="minorEastAsia" w:cstheme="minorEastAsia"/>
          <w:color w:val="auto"/>
          <w:sz w:val="24"/>
          <w:szCs w:val="24"/>
          <w:u w:val="none"/>
        </w:rPr>
        <w:fldChar w:fldCharType="end"/>
      </w:r>
      <w:r>
        <w:rPr>
          <w:rFonts w:hint="eastAsia" w:asciiTheme="minorEastAsia" w:hAnsiTheme="minorEastAsia" w:eastAsiaTheme="minorEastAsia" w:cstheme="minorEastAsia"/>
          <w:color w:val="auto"/>
          <w:sz w:val="24"/>
          <w:szCs w:val="24"/>
          <w:u w:val="none"/>
        </w:rPr>
        <w:t>》（桂市监规〔2020〕1号，以下简称《奖励办法》）要求，现制定2022年广西壮族自治区知识产权奖励申报指南如下：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textAlignment w:val="auto"/>
        <w:rPr>
          <w:rFonts w:hint="eastAsia" w:asciiTheme="minorEastAsia" w:hAnsiTheme="minorEastAsia" w:eastAsiaTheme="minorEastAsia" w:cstheme="minorEastAsia"/>
          <w:color w:val="auto"/>
          <w:sz w:val="24"/>
          <w:szCs w:val="24"/>
        </w:rPr>
      </w:pPr>
      <w:r>
        <w:rPr>
          <w:rStyle w:val="5"/>
          <w:rFonts w:hint="eastAsia" w:asciiTheme="minorEastAsia" w:hAnsiTheme="minorEastAsia" w:eastAsiaTheme="minorEastAsia" w:cstheme="minorEastAsia"/>
          <w:color w:val="auto"/>
          <w:sz w:val="24"/>
          <w:szCs w:val="24"/>
        </w:rPr>
        <w:t>一、申报人条件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申报人应满足《</w:t>
      </w:r>
      <w:r>
        <w:rPr>
          <w:rFonts w:hint="eastAsia" w:asciiTheme="minorEastAsia" w:hAnsiTheme="minorEastAsia" w:eastAsiaTheme="minorEastAsia" w:cstheme="minorEastAsia"/>
          <w:color w:val="auto"/>
          <w:sz w:val="24"/>
          <w:szCs w:val="24"/>
          <w:u w:val="none"/>
        </w:rPr>
        <w:fldChar w:fldCharType="begin"/>
      </w:r>
      <w:r>
        <w:rPr>
          <w:rFonts w:hint="eastAsia" w:asciiTheme="minorEastAsia" w:hAnsiTheme="minorEastAsia" w:eastAsiaTheme="minorEastAsia" w:cstheme="minorEastAsia"/>
          <w:color w:val="auto"/>
          <w:sz w:val="24"/>
          <w:szCs w:val="24"/>
          <w:u w:val="none"/>
        </w:rPr>
        <w:instrText xml:space="preserve"> HYPERLINK "http://mp.weixin.qq.com/s?__biz=Mzg4NjY4MjQ1Mg==&amp;mid=2247485696&amp;idx=1&amp;sn=9ecce989c9ac623a0a6d4e9e47e712a1&amp;chksm=cf94af3bf8e3262ddcc04b53f7dd328d81b21148b675902dda4ce4e35d825c66f2bb6ef6e731&amp;scene=21" \l "wechat_redirect" \t "https://mp.weixin.qq.com/_blank" </w:instrText>
      </w:r>
      <w:r>
        <w:rPr>
          <w:rFonts w:hint="eastAsia" w:asciiTheme="minorEastAsia" w:hAnsiTheme="minorEastAsia" w:eastAsiaTheme="minorEastAsia" w:cstheme="minorEastAsia"/>
          <w:color w:val="auto"/>
          <w:sz w:val="24"/>
          <w:szCs w:val="24"/>
          <w:u w:val="none"/>
        </w:rPr>
        <w:fldChar w:fldCharType="separate"/>
      </w:r>
      <w:r>
        <w:rPr>
          <w:rStyle w:val="6"/>
          <w:rFonts w:hint="eastAsia" w:asciiTheme="minorEastAsia" w:hAnsiTheme="minorEastAsia" w:eastAsiaTheme="minorEastAsia" w:cstheme="minorEastAsia"/>
          <w:color w:val="auto"/>
          <w:sz w:val="24"/>
          <w:szCs w:val="24"/>
          <w:u w:val="none"/>
        </w:rPr>
        <w:t>奖励办法</w:t>
      </w:r>
      <w:r>
        <w:rPr>
          <w:rFonts w:hint="eastAsia" w:asciiTheme="minorEastAsia" w:hAnsiTheme="minorEastAsia" w:eastAsiaTheme="minorEastAsia" w:cstheme="minorEastAsia"/>
          <w:color w:val="auto"/>
          <w:sz w:val="24"/>
          <w:szCs w:val="24"/>
          <w:u w:val="none"/>
        </w:rPr>
        <w:fldChar w:fldCharType="end"/>
      </w:r>
      <w:r>
        <w:rPr>
          <w:rFonts w:hint="eastAsia" w:asciiTheme="minorEastAsia" w:hAnsiTheme="minorEastAsia" w:eastAsiaTheme="minorEastAsia" w:cstheme="minorEastAsia"/>
          <w:color w:val="auto"/>
          <w:sz w:val="24"/>
          <w:szCs w:val="24"/>
        </w:rPr>
        <w:t>》第四条，具体明确如下：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（一）个人申报：是指具有广西行政区内户籍或者居住在广西行政区内的个人（区内在校学生可以以学籍证明为依据）。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（二）非个人申报：是指在广西行政区域内依法登记注册的法人、非法人组织。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（三）奖励项目应由第一权利人作为申报人。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（四）不区分权利人顺序的国外专利，以专利权证书记载的第一个权利人为申报人。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（五）通过区外单位推荐获得中国专利奖的项目，包含有广西区内专利权人的，由广西区内的专权利人作为申报人。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w:t>
      </w:r>
      <w:r>
        <w:rPr>
          <w:rFonts w:hint="eastAsia" w:asciiTheme="minorEastAsia" w:hAnsiTheme="minorEastAsia" w:eastAsiaTheme="minorEastAsia" w:cstheme="minorEastAsia"/>
          <w:color w:val="auto"/>
          <w:sz w:val="24"/>
          <w:szCs w:val="24"/>
          <w:u w:val="none"/>
        </w:rPr>
        <w:fldChar w:fldCharType="begin"/>
      </w:r>
      <w:r>
        <w:rPr>
          <w:rFonts w:hint="eastAsia" w:asciiTheme="minorEastAsia" w:hAnsiTheme="minorEastAsia" w:eastAsiaTheme="minorEastAsia" w:cstheme="minorEastAsia"/>
          <w:color w:val="auto"/>
          <w:sz w:val="24"/>
          <w:szCs w:val="24"/>
          <w:u w:val="none"/>
        </w:rPr>
        <w:instrText xml:space="preserve"> HYPERLINK "http://mp.weixin.qq.com/s?__biz=Mzg4NjY4MjQ1Mg==&amp;mid=2247485696&amp;idx=1&amp;sn=9ecce989c9ac623a0a6d4e9e47e712a1&amp;chksm=cf94af3bf8e3262ddcc04b53f7dd328d81b21148b675902dda4ce4e35d825c66f2bb6ef6e731&amp;scene=21" \l "wechat_redirect" \t "https://mp.weixin.qq.com/_blank" </w:instrText>
      </w:r>
      <w:r>
        <w:rPr>
          <w:rFonts w:hint="eastAsia" w:asciiTheme="minorEastAsia" w:hAnsiTheme="minorEastAsia" w:eastAsiaTheme="minorEastAsia" w:cstheme="minorEastAsia"/>
          <w:color w:val="auto"/>
          <w:sz w:val="24"/>
          <w:szCs w:val="24"/>
          <w:u w:val="none"/>
        </w:rPr>
        <w:fldChar w:fldCharType="separate"/>
      </w:r>
      <w:r>
        <w:rPr>
          <w:rStyle w:val="6"/>
          <w:rFonts w:hint="eastAsia" w:asciiTheme="minorEastAsia" w:hAnsiTheme="minorEastAsia" w:eastAsiaTheme="minorEastAsia" w:cstheme="minorEastAsia"/>
          <w:color w:val="auto"/>
          <w:sz w:val="24"/>
          <w:szCs w:val="24"/>
          <w:u w:val="none"/>
        </w:rPr>
        <w:t>奖励办法</w:t>
      </w:r>
      <w:r>
        <w:rPr>
          <w:rFonts w:hint="eastAsia" w:asciiTheme="minorEastAsia" w:hAnsiTheme="minorEastAsia" w:eastAsiaTheme="minorEastAsia" w:cstheme="minorEastAsia"/>
          <w:color w:val="auto"/>
          <w:sz w:val="24"/>
          <w:szCs w:val="24"/>
          <w:u w:val="none"/>
        </w:rPr>
        <w:fldChar w:fldCharType="end"/>
      </w:r>
      <w:r>
        <w:rPr>
          <w:rFonts w:hint="eastAsia" w:asciiTheme="minorEastAsia" w:hAnsiTheme="minorEastAsia" w:eastAsiaTheme="minorEastAsia" w:cstheme="minorEastAsia"/>
          <w:color w:val="auto"/>
          <w:sz w:val="24"/>
          <w:szCs w:val="24"/>
        </w:rPr>
        <w:t>》第十条第（一）项第1、2目由该市（县）知识产权管理部门作为申报人。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textAlignment w:val="auto"/>
        <w:rPr>
          <w:rFonts w:hint="eastAsia" w:asciiTheme="minorEastAsia" w:hAnsiTheme="minorEastAsia" w:eastAsiaTheme="minorEastAsia" w:cstheme="minorEastAsia"/>
          <w:color w:val="auto"/>
          <w:sz w:val="24"/>
          <w:szCs w:val="24"/>
        </w:rPr>
      </w:pPr>
      <w:r>
        <w:rPr>
          <w:rStyle w:val="5"/>
          <w:rFonts w:hint="eastAsia" w:asciiTheme="minorEastAsia" w:hAnsiTheme="minorEastAsia" w:eastAsiaTheme="minorEastAsia" w:cstheme="minorEastAsia"/>
          <w:color w:val="auto"/>
          <w:sz w:val="24"/>
          <w:szCs w:val="24"/>
        </w:rPr>
        <w:t>二、申报事项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u w:val="none"/>
        </w:rPr>
        <w:fldChar w:fldCharType="begin"/>
      </w:r>
      <w:r>
        <w:rPr>
          <w:rFonts w:hint="eastAsia" w:asciiTheme="minorEastAsia" w:hAnsiTheme="minorEastAsia" w:eastAsiaTheme="minorEastAsia" w:cstheme="minorEastAsia"/>
          <w:color w:val="auto"/>
          <w:sz w:val="24"/>
          <w:szCs w:val="24"/>
          <w:u w:val="none"/>
        </w:rPr>
        <w:instrText xml:space="preserve"> HYPERLINK "http://mp.weixin.qq.com/s?__biz=Mzg4NjY4MjQ1Mg==&amp;mid=2247485696&amp;idx=1&amp;sn=9ecce989c9ac623a0a6d4e9e47e712a1&amp;chksm=cf94af3bf8e3262ddcc04b53f7dd328d81b21148b675902dda4ce4e35d825c66f2bb6ef6e731&amp;scene=21" \l "wechat_redirect" \t "https://mp.weixin.qq.com/_blank" </w:instrText>
      </w:r>
      <w:r>
        <w:rPr>
          <w:rFonts w:hint="eastAsia" w:asciiTheme="minorEastAsia" w:hAnsiTheme="minorEastAsia" w:eastAsiaTheme="minorEastAsia" w:cstheme="minorEastAsia"/>
          <w:color w:val="auto"/>
          <w:sz w:val="24"/>
          <w:szCs w:val="24"/>
          <w:u w:val="none"/>
        </w:rPr>
        <w:fldChar w:fldCharType="separate"/>
      </w:r>
      <w:r>
        <w:rPr>
          <w:rStyle w:val="6"/>
          <w:rFonts w:hint="eastAsia" w:asciiTheme="minorEastAsia" w:hAnsiTheme="minorEastAsia" w:eastAsiaTheme="minorEastAsia" w:cstheme="minorEastAsia"/>
          <w:color w:val="auto"/>
          <w:sz w:val="24"/>
          <w:szCs w:val="24"/>
          <w:u w:val="none"/>
        </w:rPr>
        <w:t>奖励办法</w:t>
      </w:r>
      <w:r>
        <w:rPr>
          <w:rFonts w:hint="eastAsia" w:asciiTheme="minorEastAsia" w:hAnsiTheme="minorEastAsia" w:eastAsiaTheme="minorEastAsia" w:cstheme="minorEastAsia"/>
          <w:color w:val="auto"/>
          <w:sz w:val="24"/>
          <w:szCs w:val="24"/>
          <w:u w:val="none"/>
        </w:rPr>
        <w:fldChar w:fldCharType="end"/>
      </w:r>
      <w:r>
        <w:rPr>
          <w:rFonts w:hint="eastAsia" w:asciiTheme="minorEastAsia" w:hAnsiTheme="minorEastAsia" w:eastAsiaTheme="minorEastAsia" w:cstheme="minorEastAsia"/>
          <w:color w:val="auto"/>
          <w:sz w:val="24"/>
          <w:szCs w:val="24"/>
        </w:rPr>
        <w:t>》第三章奖励范围，且未获得知识产权资助奖励的事项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textAlignment w:val="auto"/>
        <w:rPr>
          <w:rFonts w:hint="eastAsia" w:asciiTheme="minorEastAsia" w:hAnsiTheme="minorEastAsia" w:eastAsiaTheme="minorEastAsia" w:cstheme="minorEastAsia"/>
          <w:color w:val="auto"/>
          <w:sz w:val="24"/>
          <w:szCs w:val="24"/>
        </w:rPr>
      </w:pPr>
      <w:r>
        <w:rPr>
          <w:rStyle w:val="5"/>
          <w:rFonts w:hint="eastAsia" w:asciiTheme="minorEastAsia" w:hAnsiTheme="minorEastAsia" w:eastAsiaTheme="minorEastAsia" w:cstheme="minorEastAsia"/>
          <w:color w:val="auto"/>
          <w:sz w:val="24"/>
          <w:szCs w:val="24"/>
        </w:rPr>
        <w:t>三、奖励标准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贯彻落实《国家知识产权局关于进一步严格规范专利申请行为的通知》（国知发保字〔2021〕1号）“地方现有资助的范围应限于获得授权的发明专利（包括通过PCT及其他途径在境外获得授权的发明专利），资助方式应采用授权后补助形式。资助对象所获得的各级各类资助总额不得高于其获得专利权所缴纳的官方规定费用的50%”的要求，“获得国内外发明专利授权（不包括由受让获得的发明专利）”的奖励标准按其获得专利权所缴纳的官方规定费用的50%予以奖励。除“获得国内外发明专利授权”奖励事项以外，其余奖励事项的奖励标准按《</w:t>
      </w:r>
      <w:r>
        <w:rPr>
          <w:rFonts w:hint="eastAsia" w:asciiTheme="minorEastAsia" w:hAnsiTheme="minorEastAsia" w:eastAsiaTheme="minorEastAsia" w:cstheme="minorEastAsia"/>
          <w:color w:val="auto"/>
          <w:sz w:val="24"/>
          <w:szCs w:val="24"/>
          <w:u w:val="none"/>
        </w:rPr>
        <w:fldChar w:fldCharType="begin"/>
      </w:r>
      <w:r>
        <w:rPr>
          <w:rFonts w:hint="eastAsia" w:asciiTheme="minorEastAsia" w:hAnsiTheme="minorEastAsia" w:eastAsiaTheme="minorEastAsia" w:cstheme="minorEastAsia"/>
          <w:color w:val="auto"/>
          <w:sz w:val="24"/>
          <w:szCs w:val="24"/>
          <w:u w:val="none"/>
        </w:rPr>
        <w:instrText xml:space="preserve"> HYPERLINK "http://mp.weixin.qq.com/s?__biz=Mzg4NjY4MjQ1Mg==&amp;mid=2247485696&amp;idx=1&amp;sn=9ecce989c9ac623a0a6d4e9e47e712a1&amp;chksm=cf94af3bf8e3262ddcc04b53f7dd328d81b21148b675902dda4ce4e35d825c66f2bb6ef6e731&amp;scene=21" \l "wechat_redirect" \t "https://mp.weixin.qq.com/_blank" </w:instrText>
      </w:r>
      <w:r>
        <w:rPr>
          <w:rFonts w:hint="eastAsia" w:asciiTheme="minorEastAsia" w:hAnsiTheme="minorEastAsia" w:eastAsiaTheme="minorEastAsia" w:cstheme="minorEastAsia"/>
          <w:color w:val="auto"/>
          <w:sz w:val="24"/>
          <w:szCs w:val="24"/>
          <w:u w:val="none"/>
        </w:rPr>
        <w:fldChar w:fldCharType="separate"/>
      </w:r>
      <w:r>
        <w:rPr>
          <w:rStyle w:val="6"/>
          <w:rFonts w:hint="eastAsia" w:asciiTheme="minorEastAsia" w:hAnsiTheme="minorEastAsia" w:eastAsiaTheme="minorEastAsia" w:cstheme="minorEastAsia"/>
          <w:color w:val="auto"/>
          <w:sz w:val="24"/>
          <w:szCs w:val="24"/>
          <w:u w:val="none"/>
        </w:rPr>
        <w:t>奖励办法</w:t>
      </w:r>
      <w:r>
        <w:rPr>
          <w:rFonts w:hint="eastAsia" w:asciiTheme="minorEastAsia" w:hAnsiTheme="minorEastAsia" w:eastAsiaTheme="minorEastAsia" w:cstheme="minorEastAsia"/>
          <w:color w:val="auto"/>
          <w:sz w:val="24"/>
          <w:szCs w:val="24"/>
          <w:u w:val="none"/>
        </w:rPr>
        <w:fldChar w:fldCharType="end"/>
      </w:r>
      <w:r>
        <w:rPr>
          <w:rFonts w:hint="eastAsia" w:asciiTheme="minorEastAsia" w:hAnsiTheme="minorEastAsia" w:eastAsiaTheme="minorEastAsia" w:cstheme="minorEastAsia"/>
          <w:color w:val="auto"/>
          <w:sz w:val="24"/>
          <w:szCs w:val="24"/>
        </w:rPr>
        <w:t>》执行。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textAlignment w:val="auto"/>
        <w:rPr>
          <w:rFonts w:hint="eastAsia" w:asciiTheme="minorEastAsia" w:hAnsiTheme="minorEastAsia" w:eastAsiaTheme="minorEastAsia" w:cstheme="minorEastAsia"/>
          <w:color w:val="auto"/>
          <w:sz w:val="24"/>
          <w:szCs w:val="24"/>
        </w:rPr>
      </w:pPr>
      <w:r>
        <w:rPr>
          <w:rStyle w:val="5"/>
          <w:rFonts w:hint="eastAsia" w:asciiTheme="minorEastAsia" w:hAnsiTheme="minorEastAsia" w:eastAsiaTheme="minorEastAsia" w:cstheme="minorEastAsia"/>
          <w:color w:val="auto"/>
          <w:sz w:val="24"/>
          <w:szCs w:val="24"/>
        </w:rPr>
        <w:t>四、集中申报时间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申报期为</w:t>
      </w:r>
      <w:r>
        <w:rPr>
          <w:rStyle w:val="5"/>
          <w:rFonts w:hint="eastAsia" w:asciiTheme="minorEastAsia" w:hAnsiTheme="minorEastAsia" w:eastAsiaTheme="minorEastAsia" w:cstheme="minorEastAsia"/>
          <w:color w:val="auto"/>
          <w:sz w:val="24"/>
          <w:szCs w:val="24"/>
        </w:rPr>
        <w:t>2022年4月1日—2022年5月31日</w:t>
      </w:r>
      <w:r>
        <w:rPr>
          <w:rFonts w:hint="eastAsia" w:asciiTheme="minorEastAsia" w:hAnsiTheme="minorEastAsia" w:eastAsiaTheme="minorEastAsia" w:cstheme="minorEastAsia"/>
          <w:color w:val="auto"/>
          <w:sz w:val="24"/>
          <w:szCs w:val="24"/>
        </w:rPr>
        <w:t>。申报人应当根据《</w:t>
      </w:r>
      <w:r>
        <w:rPr>
          <w:rFonts w:hint="eastAsia" w:asciiTheme="minorEastAsia" w:hAnsiTheme="minorEastAsia" w:eastAsiaTheme="minorEastAsia" w:cstheme="minorEastAsia"/>
          <w:color w:val="auto"/>
          <w:sz w:val="24"/>
          <w:szCs w:val="24"/>
          <w:u w:val="none"/>
        </w:rPr>
        <w:fldChar w:fldCharType="begin"/>
      </w:r>
      <w:r>
        <w:rPr>
          <w:rFonts w:hint="eastAsia" w:asciiTheme="minorEastAsia" w:hAnsiTheme="minorEastAsia" w:eastAsiaTheme="minorEastAsia" w:cstheme="minorEastAsia"/>
          <w:color w:val="auto"/>
          <w:sz w:val="24"/>
          <w:szCs w:val="24"/>
          <w:u w:val="none"/>
        </w:rPr>
        <w:instrText xml:space="preserve"> HYPERLINK "http://mp.weixin.qq.com/s?__biz=Mzg4NjY4MjQ1Mg==&amp;mid=2247485696&amp;idx=1&amp;sn=9ecce989c9ac623a0a6d4e9e47e712a1&amp;chksm=cf94af3bf8e3262ddcc04b53f7dd328d81b21148b675902dda4ce4e35d825c66f2bb6ef6e731&amp;scene=21" \l "wechat_redirect" \t "https://mp.weixin.qq.com/_blank" </w:instrText>
      </w:r>
      <w:r>
        <w:rPr>
          <w:rFonts w:hint="eastAsia" w:asciiTheme="minorEastAsia" w:hAnsiTheme="minorEastAsia" w:eastAsiaTheme="minorEastAsia" w:cstheme="minorEastAsia"/>
          <w:color w:val="auto"/>
          <w:sz w:val="24"/>
          <w:szCs w:val="24"/>
          <w:u w:val="none"/>
        </w:rPr>
        <w:fldChar w:fldCharType="separate"/>
      </w:r>
      <w:r>
        <w:rPr>
          <w:rStyle w:val="6"/>
          <w:rFonts w:hint="eastAsia" w:asciiTheme="minorEastAsia" w:hAnsiTheme="minorEastAsia" w:eastAsiaTheme="minorEastAsia" w:cstheme="minorEastAsia"/>
          <w:color w:val="auto"/>
          <w:sz w:val="24"/>
          <w:szCs w:val="24"/>
          <w:u w:val="none"/>
        </w:rPr>
        <w:t>奖励办法</w:t>
      </w:r>
      <w:r>
        <w:rPr>
          <w:rFonts w:hint="eastAsia" w:asciiTheme="minorEastAsia" w:hAnsiTheme="minorEastAsia" w:eastAsiaTheme="minorEastAsia" w:cstheme="minorEastAsia"/>
          <w:color w:val="auto"/>
          <w:sz w:val="24"/>
          <w:szCs w:val="24"/>
          <w:u w:val="none"/>
        </w:rPr>
        <w:fldChar w:fldCharType="end"/>
      </w:r>
      <w:r>
        <w:rPr>
          <w:rFonts w:hint="eastAsia" w:asciiTheme="minorEastAsia" w:hAnsiTheme="minorEastAsia" w:eastAsiaTheme="minorEastAsia" w:cstheme="minorEastAsia"/>
          <w:color w:val="auto"/>
          <w:sz w:val="24"/>
          <w:szCs w:val="24"/>
        </w:rPr>
        <w:t>》第十一条第（三）项的要求及时申报。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textAlignment w:val="auto"/>
        <w:rPr>
          <w:rFonts w:hint="eastAsia" w:asciiTheme="minorEastAsia" w:hAnsiTheme="minorEastAsia" w:eastAsiaTheme="minorEastAsia" w:cstheme="minorEastAsia"/>
          <w:color w:val="auto"/>
          <w:sz w:val="24"/>
          <w:szCs w:val="24"/>
        </w:rPr>
      </w:pPr>
      <w:r>
        <w:rPr>
          <w:rStyle w:val="5"/>
          <w:rFonts w:hint="eastAsia" w:asciiTheme="minorEastAsia" w:hAnsiTheme="minorEastAsia" w:eastAsiaTheme="minorEastAsia" w:cstheme="minorEastAsia"/>
          <w:color w:val="auto"/>
          <w:sz w:val="24"/>
          <w:szCs w:val="24"/>
        </w:rPr>
        <w:t>五、申报方式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采取网上申报的方式，由申报人自愿申报。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申报人应登录广西壮族自治区市场监督管理局网站—网上办事目录—广西知识产权奖励申报系统进行网上申报（http://scjdglj.gxzf.gov.cn/）。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textAlignment w:val="auto"/>
        <w:rPr>
          <w:rFonts w:hint="eastAsia" w:asciiTheme="minorEastAsia" w:hAnsiTheme="minorEastAsia" w:eastAsiaTheme="minorEastAsia" w:cstheme="minorEastAsia"/>
          <w:color w:val="auto"/>
          <w:sz w:val="24"/>
          <w:szCs w:val="24"/>
        </w:rPr>
      </w:pPr>
      <w:r>
        <w:rPr>
          <w:rStyle w:val="5"/>
          <w:rFonts w:hint="eastAsia" w:asciiTheme="minorEastAsia" w:hAnsiTheme="minorEastAsia" w:eastAsiaTheme="minorEastAsia" w:cstheme="minorEastAsia"/>
          <w:color w:val="auto"/>
          <w:sz w:val="24"/>
          <w:szCs w:val="24"/>
        </w:rPr>
        <w:t>六、申报程序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textAlignment w:val="auto"/>
        <w:rPr>
          <w:rFonts w:hint="eastAsia" w:asciiTheme="minorEastAsia" w:hAnsiTheme="minorEastAsia" w:eastAsiaTheme="minorEastAsia" w:cstheme="minorEastAsia"/>
          <w:color w:val="auto"/>
          <w:sz w:val="24"/>
          <w:szCs w:val="24"/>
        </w:rPr>
      </w:pPr>
      <w:r>
        <w:rPr>
          <w:rStyle w:val="5"/>
          <w:rFonts w:hint="eastAsia" w:asciiTheme="minorEastAsia" w:hAnsiTheme="minorEastAsia" w:eastAsiaTheme="minorEastAsia" w:cstheme="minorEastAsia"/>
          <w:color w:val="auto"/>
          <w:sz w:val="24"/>
          <w:szCs w:val="24"/>
        </w:rPr>
        <w:t>（一）用户注册。</w:t>
      </w:r>
      <w:r>
        <w:rPr>
          <w:rFonts w:hint="eastAsia" w:asciiTheme="minorEastAsia" w:hAnsiTheme="minorEastAsia" w:eastAsiaTheme="minorEastAsia" w:cstheme="minorEastAsia"/>
          <w:color w:val="auto"/>
          <w:sz w:val="24"/>
          <w:szCs w:val="24"/>
        </w:rPr>
        <w:t>登录广西知识产权奖励申报系统，进入用户注册界面，以符合条件的申报主体的名义进行实名注册，填写信息应真实有效。注册成功后方可进行网上申报。已注册用户无需重复注册，用户注册信息如有变更,应自行及时更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1.非个人申报用户注册：企业法人无需提供营业执照，其他单位上传加载有统一社会信用代码的法人证书/登记证书扫描件。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2.个人申报用户注册：应当上传本人身份证扫描件，区内在校学生提供学生证等学籍证明扫描件。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3.用户注册信息涉及名称变更，企业无需提供变更证明，其他单位提供主管部门出具的变更证明文件扫描件，个人姓名发生变更，提供公安部门出具的变更证明文件扫描件。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textAlignment w:val="auto"/>
        <w:rPr>
          <w:rFonts w:hint="eastAsia" w:asciiTheme="minorEastAsia" w:hAnsiTheme="minorEastAsia" w:eastAsiaTheme="minorEastAsia" w:cstheme="minorEastAsia"/>
          <w:color w:val="auto"/>
          <w:sz w:val="24"/>
          <w:szCs w:val="24"/>
        </w:rPr>
      </w:pPr>
      <w:r>
        <w:rPr>
          <w:rStyle w:val="5"/>
          <w:rFonts w:hint="eastAsia" w:asciiTheme="minorEastAsia" w:hAnsiTheme="minorEastAsia" w:eastAsiaTheme="minorEastAsia" w:cstheme="minorEastAsia"/>
          <w:color w:val="auto"/>
          <w:sz w:val="24"/>
          <w:szCs w:val="24"/>
        </w:rPr>
        <w:t>（二）网上申报。</w:t>
      </w:r>
      <w:r>
        <w:rPr>
          <w:rFonts w:hint="eastAsia" w:asciiTheme="minorEastAsia" w:hAnsiTheme="minorEastAsia" w:eastAsiaTheme="minorEastAsia" w:cstheme="minorEastAsia"/>
          <w:color w:val="auto"/>
          <w:sz w:val="24"/>
          <w:szCs w:val="24"/>
        </w:rPr>
        <w:t>申报人登录广西知识产权奖励申报系统，根据系统提示在线申报。一个申报周期内，同一申报人有多项奖励的，应一并申报，并上传相应的证明材料扫描件。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申报国内发明专利授权奖励，须上传获得专利权所缴纳的官方规定费用的相关缴费凭据扫描件，以及在申报系统里导出填写的《国内授权发明专利费用清单》，缴费凭据扫描件、费用清单均需申报人签名或加盖单位公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申报香港、澳门或台湾地区和国外发明专利授权奖励的，须准确填写授权信息，并上传专利授权公告著录项目页电子版（外语需附中文译文）或者含有著录项目信息的专利证书扫描件（外语需附中文译文），获得专利权所缴纳的官方规定费用的相关缴费凭据扫描件（外语需附中文译文），以及在申报系统里导出填写的《港澳台地区和国外授权发明专利费用清单》。附有中文译文的每份译文、费用清单均需申报人签名或加盖单位公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3.申报中国专利奖、广西专利奖、知识产权试点示范等称号奖励的，无须上传证明材料。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4.申报其他符合知识产权奖励范围的事项，视实际情况上传相应材料。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5.奖励项目涉及两个以上广西行政辖区内权利共有人的，在申报系统里打印《申报广西知识产权奖励知悉声明》，并上传权利共有人签章的扫描件。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textAlignment w:val="auto"/>
        <w:rPr>
          <w:rFonts w:hint="eastAsia" w:asciiTheme="minorEastAsia" w:hAnsiTheme="minorEastAsia" w:eastAsiaTheme="minorEastAsia" w:cstheme="minorEastAsia"/>
          <w:color w:val="auto"/>
          <w:sz w:val="24"/>
          <w:szCs w:val="24"/>
        </w:rPr>
      </w:pPr>
      <w:r>
        <w:rPr>
          <w:rStyle w:val="5"/>
          <w:rFonts w:hint="eastAsia" w:asciiTheme="minorEastAsia" w:hAnsiTheme="minorEastAsia" w:eastAsiaTheme="minorEastAsia" w:cstheme="minorEastAsia"/>
          <w:color w:val="auto"/>
          <w:sz w:val="24"/>
          <w:szCs w:val="24"/>
        </w:rPr>
        <w:t>（三）初审。</w:t>
      </w:r>
      <w:r>
        <w:rPr>
          <w:rFonts w:hint="eastAsia" w:asciiTheme="minorEastAsia" w:hAnsiTheme="minorEastAsia" w:eastAsiaTheme="minorEastAsia" w:cstheme="minorEastAsia"/>
          <w:color w:val="auto"/>
          <w:sz w:val="24"/>
          <w:szCs w:val="24"/>
        </w:rPr>
        <w:t>各设区市市场监管局按照属地管理原则进行网上初审。初审内容包括：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1.申报主体资格条件；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2.信用记录（近三年内失信被执行人、经营异常、行政处罚、严重违法、税务违法等情形）；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3.所申报奖励事项的知识产权的权属、法律状态；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4.所申报奖励事项的证明材料；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5.重复申报区内同类财政奖励补贴情况；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6.其他违规违纪情况。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设区市市场监管局在10个工作日内提出初审意见。经初审，不符合申报主体条件的，直接驳回；申报奖励事项不合格的，退回修改补正，补正期限为5个工作日，请申报人务必定期登录系统查看审查意见。未在期限内重新提交或重新提交后仍不符合要求的，视为放弃申报。初审合格的，由各设区市市场监管局征求所在市财政局意见后于2022年6月30日前报自治区市场监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textAlignment w:val="auto"/>
        <w:rPr>
          <w:rFonts w:hint="eastAsia" w:asciiTheme="minorEastAsia" w:hAnsiTheme="minorEastAsia" w:eastAsiaTheme="minorEastAsia" w:cstheme="minorEastAsia"/>
          <w:color w:val="auto"/>
          <w:sz w:val="24"/>
          <w:szCs w:val="24"/>
        </w:rPr>
      </w:pPr>
      <w:r>
        <w:rPr>
          <w:rStyle w:val="5"/>
          <w:rFonts w:hint="eastAsia" w:asciiTheme="minorEastAsia" w:hAnsiTheme="minorEastAsia" w:eastAsiaTheme="minorEastAsia" w:cstheme="minorEastAsia"/>
          <w:color w:val="auto"/>
          <w:sz w:val="24"/>
          <w:szCs w:val="24"/>
        </w:rPr>
        <w:t>（四）复核。</w:t>
      </w:r>
      <w:r>
        <w:rPr>
          <w:rFonts w:hint="eastAsia" w:asciiTheme="minorEastAsia" w:hAnsiTheme="minorEastAsia" w:eastAsiaTheme="minorEastAsia" w:cstheme="minorEastAsia"/>
          <w:color w:val="auto"/>
          <w:sz w:val="24"/>
          <w:szCs w:val="24"/>
        </w:rPr>
        <w:t>自治区市场监管局组织人员对初审通过的申报人及申报事项进行复核。对不符合奖励条件的予以驳回。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textAlignment w:val="auto"/>
        <w:rPr>
          <w:rFonts w:hint="eastAsia" w:asciiTheme="minorEastAsia" w:hAnsiTheme="minorEastAsia" w:eastAsiaTheme="minorEastAsia" w:cstheme="minorEastAsia"/>
          <w:color w:val="auto"/>
          <w:sz w:val="24"/>
          <w:szCs w:val="24"/>
        </w:rPr>
      </w:pPr>
      <w:r>
        <w:rPr>
          <w:rStyle w:val="5"/>
          <w:rFonts w:hint="eastAsia" w:asciiTheme="minorEastAsia" w:hAnsiTheme="minorEastAsia" w:eastAsiaTheme="minorEastAsia" w:cstheme="minorEastAsia"/>
          <w:color w:val="auto"/>
          <w:sz w:val="24"/>
          <w:szCs w:val="24"/>
        </w:rPr>
        <w:t>（五）公示。</w:t>
      </w:r>
      <w:r>
        <w:rPr>
          <w:rFonts w:hint="eastAsia" w:asciiTheme="minorEastAsia" w:hAnsiTheme="minorEastAsia" w:eastAsiaTheme="minorEastAsia" w:cstheme="minorEastAsia"/>
          <w:color w:val="auto"/>
          <w:sz w:val="24"/>
          <w:szCs w:val="24"/>
        </w:rPr>
        <w:t>对复核通过的名单，在自治区市场监管局网站上公示5个工作日。公示有异议且经调查核实不符合奖励的，驳回申报。经公示无异议的，由自治区市场监管局于2022年7月31日前报送自治区财政厅。</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流程图：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drawing>
          <wp:inline distT="0" distB="0" distL="114300" distR="114300">
            <wp:extent cx="2686050" cy="2695575"/>
            <wp:effectExtent l="0" t="0" r="0" b="9525"/>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4"/>
                    <a:stretch>
                      <a:fillRect/>
                    </a:stretch>
                  </pic:blipFill>
                  <pic:spPr>
                    <a:xfrm>
                      <a:off x="0" y="0"/>
                      <a:ext cx="2686050" cy="2695575"/>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Theme="minorEastAsia" w:hAnsiTheme="minorEastAsia" w:eastAsiaTheme="minorEastAsia" w:cstheme="minorEastAsia"/>
          <w:color w:val="auto"/>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textAlignment w:val="auto"/>
        <w:rPr>
          <w:rFonts w:hint="eastAsia" w:asciiTheme="minorEastAsia" w:hAnsiTheme="minorEastAsia" w:eastAsiaTheme="minorEastAsia" w:cstheme="minorEastAsia"/>
          <w:color w:val="auto"/>
          <w:sz w:val="24"/>
          <w:szCs w:val="24"/>
        </w:rPr>
      </w:pPr>
      <w:r>
        <w:rPr>
          <w:rStyle w:val="5"/>
          <w:rFonts w:hint="eastAsia" w:asciiTheme="minorEastAsia" w:hAnsiTheme="minorEastAsia" w:eastAsiaTheme="minorEastAsia" w:cstheme="minorEastAsia"/>
          <w:color w:val="auto"/>
          <w:sz w:val="24"/>
          <w:szCs w:val="24"/>
        </w:rPr>
        <w:t>七、注意事项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w:t>
      </w:r>
      <w:r>
        <w:rPr>
          <w:rFonts w:hint="eastAsia" w:asciiTheme="minorEastAsia" w:hAnsiTheme="minorEastAsia" w:eastAsiaTheme="minorEastAsia" w:cstheme="minorEastAsia"/>
          <w:color w:val="auto"/>
          <w:sz w:val="24"/>
          <w:szCs w:val="24"/>
          <w:u w:val="none"/>
        </w:rPr>
        <w:fldChar w:fldCharType="begin"/>
      </w:r>
      <w:r>
        <w:rPr>
          <w:rFonts w:hint="eastAsia" w:asciiTheme="minorEastAsia" w:hAnsiTheme="minorEastAsia" w:eastAsiaTheme="minorEastAsia" w:cstheme="minorEastAsia"/>
          <w:color w:val="auto"/>
          <w:sz w:val="24"/>
          <w:szCs w:val="24"/>
          <w:u w:val="none"/>
        </w:rPr>
        <w:instrText xml:space="preserve"> HYPERLINK "http://mp.weixin.qq.com/s?__biz=Mzg4NjY4MjQ1Mg==&amp;mid=2247485696&amp;idx=1&amp;sn=9ecce989c9ac623a0a6d4e9e47e712a1&amp;chksm=cf94af3bf8e3262ddcc04b53f7dd328d81b21148b675902dda4ce4e35d825c66f2bb6ef6e731&amp;scene=21" \l "wechat_redirect" \t "https://mp.weixin.qq.com/_blank" </w:instrText>
      </w:r>
      <w:r>
        <w:rPr>
          <w:rFonts w:hint="eastAsia" w:asciiTheme="minorEastAsia" w:hAnsiTheme="minorEastAsia" w:eastAsiaTheme="minorEastAsia" w:cstheme="minorEastAsia"/>
          <w:color w:val="auto"/>
          <w:sz w:val="24"/>
          <w:szCs w:val="24"/>
          <w:u w:val="none"/>
        </w:rPr>
        <w:fldChar w:fldCharType="separate"/>
      </w:r>
      <w:r>
        <w:rPr>
          <w:rStyle w:val="6"/>
          <w:rFonts w:hint="eastAsia" w:asciiTheme="minorEastAsia" w:hAnsiTheme="minorEastAsia" w:eastAsiaTheme="minorEastAsia" w:cstheme="minorEastAsia"/>
          <w:color w:val="auto"/>
          <w:sz w:val="24"/>
          <w:szCs w:val="24"/>
          <w:u w:val="none"/>
        </w:rPr>
        <w:t>奖励办法</w:t>
      </w:r>
      <w:r>
        <w:rPr>
          <w:rFonts w:hint="eastAsia" w:asciiTheme="minorEastAsia" w:hAnsiTheme="minorEastAsia" w:eastAsiaTheme="minorEastAsia" w:cstheme="minorEastAsia"/>
          <w:color w:val="auto"/>
          <w:sz w:val="24"/>
          <w:szCs w:val="24"/>
          <w:u w:val="none"/>
        </w:rPr>
        <w:fldChar w:fldCharType="end"/>
      </w:r>
      <w:r>
        <w:rPr>
          <w:rFonts w:hint="eastAsia" w:asciiTheme="minorEastAsia" w:hAnsiTheme="minorEastAsia" w:eastAsiaTheme="minorEastAsia" w:cstheme="minorEastAsia"/>
          <w:color w:val="auto"/>
          <w:sz w:val="24"/>
          <w:szCs w:val="24"/>
        </w:rPr>
        <w:t>》第七条第（一）项所指的国内外发明专利，如无特别说明，均指第一专利权人属地在广西行政辖区的发明专利，且在该专利申请日至奖励申报日期间没有发生过权利转移。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（二）申报人相关专利授权信息均以发明专利证书、专利授权公告文本上的权利人、地址（应在广西行政区域内）、日期信息为准。其他奖励事项信息以知识产权管理部门发布的公告、通知为准。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（三）申报人填写的银行账户信息必须真实有效，如果因申报人提供的银行账户信息有误或银行账户信息变更后未及时修改，而导致奖励金转账失败的，视为放弃所申报批次的奖励金。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（四）有两个以上权利共有人的，所获奖励金由广西行政辖区内的权利共有人自行分配。</w:t>
      </w:r>
    </w:p>
    <w:p>
      <w:pPr>
        <w:keepNext w:val="0"/>
        <w:keepLines w:val="0"/>
        <w:widowControl/>
        <w:suppressLineNumbers w:val="0"/>
        <w:jc w:val="left"/>
        <w:rPr>
          <w:rFonts w:hint="eastAsia" w:asciiTheme="minorEastAsia" w:hAnsiTheme="minorEastAsia" w:eastAsiaTheme="minorEastAsia" w:cstheme="minorEastAsia"/>
          <w:color w:val="auto"/>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firstLineChars="200"/>
        <w:rPr>
          <w:rFonts w:hint="eastAsia" w:asciiTheme="minorEastAsia" w:hAnsiTheme="minorEastAsia" w:eastAsiaTheme="minorEastAsia" w:cstheme="minorEastAsia"/>
          <w:color w:val="auto"/>
          <w:sz w:val="24"/>
          <w:szCs w:val="24"/>
        </w:rPr>
      </w:pPr>
      <w:r>
        <w:rPr>
          <w:rStyle w:val="5"/>
          <w:rFonts w:hint="eastAsia" w:asciiTheme="minorEastAsia" w:hAnsiTheme="minorEastAsia" w:eastAsiaTheme="minorEastAsia" w:cstheme="minorEastAsia"/>
          <w:color w:val="auto"/>
          <w:sz w:val="24"/>
          <w:szCs w:val="24"/>
        </w:rPr>
        <w:t>八、咨询方式</w:t>
      </w:r>
    </w:p>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drawing>
          <wp:inline distT="0" distB="0" distL="114300" distR="114300">
            <wp:extent cx="5867400" cy="7639050"/>
            <wp:effectExtent l="0" t="0" r="0" b="0"/>
            <wp:docPr id="8"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64"/>
                    <pic:cNvPicPr>
                      <a:picLocks noChangeAspect="1"/>
                    </pic:cNvPicPr>
                  </pic:nvPicPr>
                  <pic:blipFill>
                    <a:blip r:embed="rId5"/>
                    <a:stretch>
                      <a:fillRect/>
                    </a:stretch>
                  </pic:blipFill>
                  <pic:spPr>
                    <a:xfrm>
                      <a:off x="0" y="0"/>
                      <a:ext cx="5867400" cy="7639050"/>
                    </a:xfrm>
                    <a:prstGeom prst="rect">
                      <a:avLst/>
                    </a:prstGeom>
                    <a:noFill/>
                    <a:ln w="9525">
                      <a:noFill/>
                    </a:ln>
                  </pic:spPr>
                </pic:pic>
              </a:graphicData>
            </a:graphic>
          </wp:inline>
        </w:drawing>
      </w:r>
    </w:p>
    <w:p>
      <w:pPr>
        <w:ind w:firstLine="548" w:firstLineChars="200"/>
        <w:rPr>
          <w:rFonts w:hint="eastAsia" w:ascii="Microsoft YaHei UI" w:hAnsi="Microsoft YaHei UI" w:eastAsia="Microsoft YaHei UI" w:cs="Microsoft YaHei UI"/>
          <w:i w:val="0"/>
          <w:iCs w:val="0"/>
          <w:caps w:val="0"/>
          <w:color w:val="auto"/>
          <w:spacing w:val="27"/>
          <w:sz w:val="22"/>
          <w:szCs w:val="2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D6355"/>
    <w:rsid w:val="17485726"/>
    <w:rsid w:val="582D3C21"/>
    <w:rsid w:val="5E5D6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2363</Words>
  <Characters>2437</Characters>
  <Lines>0</Lines>
  <Paragraphs>0</Paragraphs>
  <TotalTime>21</TotalTime>
  <ScaleCrop>false</ScaleCrop>
  <LinksUpToDate>false</LinksUpToDate>
  <CharactersWithSpaces>2438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2022-03-24T02:05:00Z</dcterms:created>
  <dc:creator>丽</dc:creator>
  <cp:lastModifiedBy>丽</cp:lastModifiedBy>
  <dcterms:modified xsi:type="dcterms:W3CDTF">2022-03-25T07:17:41Z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98F2908868814CA7947B585826FCE39E</vt:lpwstr>
  </property>
</Properties>
</file>