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3CC9" w14:textId="09B1B3C3" w:rsidR="002F7634" w:rsidRPr="0046661E" w:rsidRDefault="000412F7" w:rsidP="002F7634">
      <w:pPr>
        <w:spacing w:beforeLines="50" w:before="120" w:after="0" w:line="360" w:lineRule="auto"/>
        <w:rPr>
          <w:rFonts w:ascii="仿宋" w:eastAsia="仿宋" w:hAnsi="仿宋" w:cs="Arial"/>
          <w:b/>
          <w:color w:val="000000" w:themeColor="text1"/>
          <w:sz w:val="24"/>
          <w:szCs w:val="24"/>
        </w:rPr>
      </w:pPr>
      <w:r w:rsidRPr="0046661E">
        <w:rPr>
          <w:rFonts w:ascii="仿宋" w:eastAsia="仿宋" w:hAnsi="仿宋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407534" wp14:editId="6EA133DE">
            <wp:simplePos x="0" y="0"/>
            <wp:positionH relativeFrom="margin">
              <wp:posOffset>4854484</wp:posOffset>
            </wp:positionH>
            <wp:positionV relativeFrom="paragraph">
              <wp:posOffset>363</wp:posOffset>
            </wp:positionV>
            <wp:extent cx="1065530" cy="1299845"/>
            <wp:effectExtent l="0" t="0" r="1270" b="0"/>
            <wp:wrapSquare wrapText="bothSides"/>
            <wp:docPr id="18" name="图片 17" descr="穿西装的男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穿西装的男人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835" w:rsidRPr="0046661E">
        <w:rPr>
          <w:rFonts w:ascii="仿宋" w:eastAsia="仿宋" w:hAnsi="仿宋" w:cs="Arial"/>
          <w:b/>
          <w:color w:val="000000" w:themeColor="text1"/>
          <w:sz w:val="24"/>
          <w:szCs w:val="24"/>
        </w:rPr>
        <w:t xml:space="preserve"> </w:t>
      </w:r>
      <w:bookmarkStart w:id="0" w:name="wangyitao"/>
      <w:bookmarkEnd w:id="0"/>
      <w:r w:rsidR="00CC1362" w:rsidRPr="0046661E">
        <w:rPr>
          <w:rFonts w:ascii="仿宋" w:eastAsia="仿宋" w:hAnsi="仿宋" w:cs="Arial"/>
          <w:b/>
          <w:color w:val="000000" w:themeColor="text1"/>
          <w:sz w:val="24"/>
          <w:szCs w:val="24"/>
        </w:rPr>
        <w:t xml:space="preserve">   </w:t>
      </w:r>
      <w:r w:rsidR="005310DD" w:rsidRPr="0046661E">
        <w:rPr>
          <w:rFonts w:ascii="仿宋" w:eastAsia="仿宋" w:hAnsi="仿宋" w:cs="Arial" w:hint="eastAsia"/>
          <w:b/>
          <w:color w:val="000000" w:themeColor="text1"/>
          <w:sz w:val="28"/>
          <w:szCs w:val="28"/>
        </w:rPr>
        <w:t>王</w:t>
      </w:r>
      <w:proofErr w:type="gramStart"/>
      <w:r w:rsidR="005310DD" w:rsidRPr="0046661E">
        <w:rPr>
          <w:rFonts w:ascii="仿宋" w:eastAsia="仿宋" w:hAnsi="仿宋" w:cs="Arial" w:hint="eastAsia"/>
          <w:b/>
          <w:color w:val="000000" w:themeColor="text1"/>
          <w:sz w:val="28"/>
          <w:szCs w:val="28"/>
        </w:rPr>
        <w:t>一</w:t>
      </w:r>
      <w:proofErr w:type="gramEnd"/>
      <w:r w:rsidR="005310DD" w:rsidRPr="0046661E">
        <w:rPr>
          <w:rFonts w:ascii="仿宋" w:eastAsia="仿宋" w:hAnsi="仿宋" w:cs="Arial" w:hint="eastAsia"/>
          <w:b/>
          <w:color w:val="000000" w:themeColor="text1"/>
          <w:sz w:val="28"/>
          <w:szCs w:val="28"/>
        </w:rPr>
        <w:t>涛讲座教授</w:t>
      </w:r>
      <w:r w:rsidR="00CC1362" w:rsidRPr="0046661E">
        <w:rPr>
          <w:rFonts w:ascii="仿宋" w:eastAsia="仿宋" w:hAnsi="仿宋" w:cs="Arial" w:hint="eastAsia"/>
          <w:b/>
          <w:color w:val="000000" w:themeColor="text1"/>
          <w:sz w:val="28"/>
          <w:szCs w:val="28"/>
        </w:rPr>
        <w:t>简介</w:t>
      </w:r>
      <w:bookmarkStart w:id="1" w:name="_Hlk49526745"/>
      <w:r w:rsidR="00CC1362" w:rsidRPr="0046661E">
        <w:rPr>
          <w:rFonts w:ascii="仿宋" w:eastAsia="仿宋" w:hAnsi="仿宋" w:cs="Arial" w:hint="eastAsia"/>
          <w:b/>
          <w:color w:val="000000" w:themeColor="text1"/>
          <w:sz w:val="24"/>
          <w:szCs w:val="24"/>
        </w:rPr>
        <w:t>：</w:t>
      </w:r>
    </w:p>
    <w:p w14:paraId="71C6A253" w14:textId="6F198DCC" w:rsidR="00003757" w:rsidRPr="0046661E" w:rsidRDefault="005310DD" w:rsidP="002F7634">
      <w:pPr>
        <w:spacing w:beforeLines="50" w:before="120" w:after="0"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46661E">
        <w:rPr>
          <w:rFonts w:ascii="仿宋" w:eastAsia="仿宋" w:hAnsi="仿宋" w:cs="Arial"/>
          <w:color w:val="000000"/>
          <w:sz w:val="24"/>
          <w:szCs w:val="24"/>
        </w:rPr>
        <w:t xml:space="preserve">    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澳门大学讲座教授，中药质量研究国家重点实验室主任，澳门中药研究中心主任。兼任中国中医科学院首席研究员，北京大学医药管理国际研究中心主任，北大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-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澳大中医药创新研究院院长。</w:t>
      </w:r>
    </w:p>
    <w:p w14:paraId="697BC961" w14:textId="5C8B3A17" w:rsidR="00CF3C7C" w:rsidRPr="0046661E" w:rsidRDefault="005310DD" w:rsidP="00693C6E">
      <w:pPr>
        <w:spacing w:beforeLines="50" w:before="120" w:after="0" w:line="360" w:lineRule="auto"/>
        <w:ind w:firstLineChars="200" w:firstLine="480"/>
        <w:jc w:val="both"/>
        <w:rPr>
          <w:rFonts w:ascii="仿宋" w:eastAsia="仿宋" w:hAnsi="仿宋" w:cs="Arial"/>
          <w:color w:val="000000"/>
          <w:sz w:val="24"/>
          <w:szCs w:val="24"/>
        </w:rPr>
      </w:pPr>
      <w:r w:rsidRPr="0046661E">
        <w:rPr>
          <w:rFonts w:ascii="仿宋" w:eastAsia="仿宋" w:hAnsi="仿宋" w:cs="Arial" w:hint="eastAsia"/>
          <w:sz w:val="24"/>
          <w:szCs w:val="24"/>
        </w:rPr>
        <w:t>研究领域：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中药质量研究与国际拓展。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1982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年毕业于成都中医药大学留校任教，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1986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年重庆医科大学国家教育部药理学研究生课程班毕业，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1988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年公派日本广岛大学研修。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1989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年回国后先后任成都中医药大学药学系主任、药学院院长、校长助理、副校长、教授。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1996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</w:t>
      </w:r>
      <w:r w:rsidR="00880FCB" w:rsidRPr="0046661E">
        <w:rPr>
          <w:rFonts w:ascii="仿宋" w:eastAsia="仿宋" w:hAnsi="仿宋" w:cs="Arial" w:hint="eastAsia"/>
          <w:color w:val="000000"/>
          <w:sz w:val="24"/>
          <w:szCs w:val="24"/>
        </w:rPr>
        <w:t>调任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中国中医科学院副院长兼中药研究所所长、首批聘任</w:t>
      </w:r>
      <w:r w:rsidR="00E8168F" w:rsidRPr="0046661E">
        <w:rPr>
          <w:rFonts w:ascii="仿宋" w:eastAsia="仿宋" w:hAnsi="仿宋" w:cs="Arial" w:hint="eastAsia"/>
          <w:color w:val="000000"/>
          <w:sz w:val="24"/>
          <w:szCs w:val="24"/>
        </w:rPr>
        <w:t>的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首席研究员、国家科技部聘为第一个国家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973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计划中医药项目首席科学家。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2000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年香港科技大学中药研究学科主任、教授。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2002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年创建澳门大学中华医药研究院（创</w:t>
      </w:r>
      <w:proofErr w:type="gramStart"/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院</w:t>
      </w:r>
      <w:proofErr w:type="gramEnd"/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院长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2002-2020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），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2010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年牵头创建第一个中医药领域国家重点实验室，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2020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年创建澳门特区批准资助的第一个科技转化载体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——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澳门中药研发中心。</w:t>
      </w:r>
    </w:p>
    <w:p w14:paraId="1774B166" w14:textId="4A4B996C" w:rsidR="00CF48EA" w:rsidRPr="0046661E" w:rsidRDefault="005310DD" w:rsidP="00693C6E">
      <w:pPr>
        <w:spacing w:beforeLines="50" w:before="120" w:after="0" w:line="360" w:lineRule="auto"/>
        <w:ind w:firstLineChars="200" w:firstLine="480"/>
        <w:jc w:val="both"/>
        <w:rPr>
          <w:rFonts w:ascii="仿宋" w:eastAsia="仿宋" w:hAnsi="仿宋" w:cs="Arial"/>
          <w:color w:val="000000"/>
          <w:sz w:val="24"/>
          <w:szCs w:val="24"/>
          <w:lang w:eastAsia="zh-TW"/>
        </w:rPr>
      </w:pP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培养毕业澳门第一批医药领域研究生，指导毕业博士和硕士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</w:t>
      </w:r>
      <w:r w:rsidR="003E5559" w:rsidRPr="0046661E">
        <w:rPr>
          <w:rFonts w:ascii="仿宋" w:eastAsia="仿宋" w:hAnsi="仿宋" w:cs="Arial"/>
          <w:color w:val="000000"/>
          <w:sz w:val="24"/>
          <w:szCs w:val="24"/>
        </w:rPr>
        <w:t>2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余名，发表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SCI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论文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4</w:t>
      </w:r>
      <w:r w:rsidR="00BD7B68" w:rsidRPr="0046661E">
        <w:rPr>
          <w:rFonts w:ascii="仿宋" w:eastAsia="仿宋" w:hAnsi="仿宋" w:cs="Arial"/>
          <w:color w:val="000000"/>
          <w:sz w:val="24"/>
          <w:szCs w:val="24"/>
        </w:rPr>
        <w:t>90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篇（</w:t>
      </w:r>
      <w:r w:rsidRPr="0046661E">
        <w:rPr>
          <w:rFonts w:ascii="仿宋" w:eastAsia="仿宋" w:hAnsi="仿宋" w:cs="Arial"/>
          <w:i/>
          <w:iCs/>
          <w:color w:val="000000"/>
          <w:sz w:val="24"/>
          <w:szCs w:val="24"/>
        </w:rPr>
        <w:t>h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-Index7</w:t>
      </w:r>
      <w:r w:rsidR="00BD7B68" w:rsidRPr="0046661E">
        <w:rPr>
          <w:rFonts w:ascii="仿宋" w:eastAsia="仿宋" w:hAnsi="仿宋" w:cs="Arial"/>
          <w:color w:val="000000"/>
          <w:sz w:val="24"/>
          <w:szCs w:val="24"/>
        </w:rPr>
        <w:t>8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，被引</w:t>
      </w:r>
      <w:r w:rsidR="003E5559" w:rsidRPr="0046661E">
        <w:rPr>
          <w:rFonts w:ascii="仿宋" w:eastAsia="仿宋" w:hAnsi="仿宋" w:cs="Arial"/>
          <w:sz w:val="24"/>
          <w:szCs w:val="24"/>
        </w:rPr>
        <w:t>22646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次），主编大型学术专著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余部，主编全球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SCI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中医药</w:t>
      </w:r>
      <w:r w:rsidR="00BD7B68" w:rsidRPr="0046661E">
        <w:rPr>
          <w:rFonts w:ascii="仿宋" w:eastAsia="仿宋" w:hAnsi="仿宋" w:cs="Arial" w:hint="eastAsia"/>
          <w:color w:val="000000"/>
          <w:sz w:val="24"/>
          <w:szCs w:val="24"/>
        </w:rPr>
        <w:t>综合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期刊排名第一的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CHINESE MEDICINE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（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IF 5.</w:t>
      </w:r>
      <w:r w:rsidR="00BD7B68" w:rsidRPr="0046661E">
        <w:rPr>
          <w:rFonts w:ascii="仿宋" w:eastAsia="仿宋" w:hAnsi="仿宋" w:cs="Arial"/>
          <w:color w:val="000000"/>
          <w:sz w:val="24"/>
          <w:szCs w:val="24"/>
        </w:rPr>
        <w:t>46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），全球高被引科学家（</w:t>
      </w:r>
      <w:proofErr w:type="spellStart"/>
      <w:r w:rsidRPr="0046661E">
        <w:rPr>
          <w:rFonts w:ascii="仿宋" w:eastAsia="仿宋" w:hAnsi="仿宋" w:cs="Arial"/>
          <w:color w:val="000000"/>
          <w:sz w:val="24"/>
          <w:szCs w:val="24"/>
        </w:rPr>
        <w:t>Clarivate</w:t>
      </w:r>
      <w:proofErr w:type="spellEnd"/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）。</w:t>
      </w:r>
    </w:p>
    <w:p w14:paraId="012C748E" w14:textId="7397C9B2" w:rsidR="008A4D1B" w:rsidRPr="0046661E" w:rsidRDefault="005310DD" w:rsidP="00693C6E">
      <w:pPr>
        <w:spacing w:beforeLines="50" w:before="120" w:after="0" w:line="360" w:lineRule="auto"/>
        <w:ind w:firstLineChars="200" w:firstLine="480"/>
        <w:jc w:val="both"/>
        <w:rPr>
          <w:rFonts w:ascii="仿宋" w:eastAsia="仿宋" w:hAnsi="仿宋" w:cs="Arial"/>
          <w:color w:val="000000"/>
          <w:sz w:val="24"/>
          <w:szCs w:val="24"/>
        </w:rPr>
      </w:pPr>
      <w:r w:rsidRPr="0046661E">
        <w:rPr>
          <w:rFonts w:ascii="仿宋" w:eastAsia="仿宋" w:hAnsi="仿宋" w:cs="Arial"/>
          <w:color w:val="000000"/>
          <w:sz w:val="24"/>
          <w:szCs w:val="24"/>
        </w:rPr>
        <w:t>1993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年国务院授予政府特殊津贴专家，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2011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年澳门特区教育功绩勋章，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2016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年获国家科技进步二等奖，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2018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年澳门特区科技特别奖，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2019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年日内瓦国际发明金奖，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 xml:space="preserve"> 2018</w:t>
      </w:r>
      <w:r w:rsidR="00AA34AB">
        <w:rPr>
          <w:rFonts w:ascii="仿宋" w:eastAsia="仿宋" w:hAnsi="仿宋" w:cs="Arial" w:hint="eastAsia"/>
          <w:color w:val="000000"/>
          <w:sz w:val="24"/>
          <w:szCs w:val="24"/>
        </w:rPr>
        <w:t>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2020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年两度获中医药国际贡献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-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科技进步一等奖，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2021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年</w:t>
      </w:r>
      <w:r w:rsidRPr="0046661E">
        <w:rPr>
          <w:rFonts w:ascii="仿宋" w:eastAsia="仿宋" w:hAnsi="仿宋" w:cs="Arial" w:hint="eastAsia"/>
          <w:sz w:val="24"/>
          <w:szCs w:val="28"/>
        </w:rPr>
        <w:t>张安德中医药国际贡献奖（</w:t>
      </w:r>
      <w:proofErr w:type="gramStart"/>
      <w:r w:rsidRPr="0046661E">
        <w:rPr>
          <w:rFonts w:ascii="仿宋" w:eastAsia="仿宋" w:hAnsi="仿宋" w:cs="Arial" w:hint="eastAsia"/>
          <w:sz w:val="24"/>
          <w:szCs w:val="28"/>
        </w:rPr>
        <w:t>首位台</w:t>
      </w:r>
      <w:proofErr w:type="gramEnd"/>
      <w:r w:rsidRPr="0046661E">
        <w:rPr>
          <w:rFonts w:ascii="仿宋" w:eastAsia="仿宋" w:hAnsi="仿宋" w:cs="Arial" w:hint="eastAsia"/>
          <w:sz w:val="24"/>
          <w:szCs w:val="28"/>
        </w:rPr>
        <w:t>港澳获奖者），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先后荣获国家部省科技进步奖和澳门特区科技奖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>10</w:t>
      </w: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余项。</w:t>
      </w:r>
    </w:p>
    <w:bookmarkEnd w:id="1"/>
    <w:p w14:paraId="104CA3D9" w14:textId="0F597AD0" w:rsidR="00954216" w:rsidRPr="0046661E" w:rsidRDefault="005310DD" w:rsidP="002F7634">
      <w:pPr>
        <w:spacing w:beforeLines="50" w:before="120" w:after="0" w:line="360" w:lineRule="auto"/>
        <w:ind w:firstLineChars="200" w:firstLine="480"/>
        <w:jc w:val="both"/>
        <w:rPr>
          <w:rFonts w:ascii="仿宋" w:eastAsia="仿宋" w:hAnsi="仿宋" w:cs="Arial"/>
          <w:color w:val="000000"/>
          <w:sz w:val="24"/>
          <w:szCs w:val="24"/>
        </w:rPr>
      </w:pPr>
      <w:r w:rsidRPr="0046661E">
        <w:rPr>
          <w:rFonts w:ascii="仿宋" w:eastAsia="仿宋" w:hAnsi="仿宋" w:cs="Arial" w:hint="eastAsia"/>
          <w:color w:val="000000"/>
          <w:sz w:val="24"/>
          <w:szCs w:val="24"/>
        </w:rPr>
        <w:t>被聘为国家科技计划、国家科技奖励、国家自然科学基金、国家新药研发等委员会专家，国务院联防联控机制方药筛选组副组长，澳门特区中医药产业推进协调小组成员，澳门特区经济发展委员会委员，澳门特区科技委员会委员。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 xml:space="preserve">   </w:t>
      </w:r>
      <w:r w:rsidR="00AA34AB">
        <w:rPr>
          <w:rFonts w:ascii="仿宋" w:eastAsia="仿宋" w:hAnsi="仿宋" w:cs="Arial"/>
          <w:color w:val="000000"/>
          <w:sz w:val="24"/>
          <w:szCs w:val="24"/>
        </w:rPr>
        <w:t xml:space="preserve"> </w:t>
      </w:r>
      <w:r w:rsidRPr="0046661E">
        <w:rPr>
          <w:rFonts w:ascii="仿宋" w:eastAsia="仿宋" w:hAnsi="仿宋" w:cs="Arial"/>
          <w:color w:val="000000"/>
          <w:sz w:val="24"/>
          <w:szCs w:val="24"/>
        </w:rPr>
        <w:t xml:space="preserve">     </w:t>
      </w:r>
      <w:r w:rsidR="00E8168F" w:rsidRPr="0046661E">
        <w:rPr>
          <w:rFonts w:ascii="仿宋" w:eastAsia="仿宋" w:hAnsi="仿宋" w:cs="Arial"/>
          <w:color w:val="000000"/>
          <w:sz w:val="24"/>
          <w:szCs w:val="24"/>
        </w:rPr>
        <w:t xml:space="preserve">    </w:t>
      </w:r>
      <w:r w:rsidR="002F7634" w:rsidRPr="0046661E">
        <w:rPr>
          <w:rFonts w:ascii="仿宋" w:eastAsia="仿宋" w:hAnsi="仿宋" w:cs="Arial"/>
          <w:color w:val="000000"/>
          <w:sz w:val="24"/>
          <w:szCs w:val="24"/>
        </w:rPr>
        <w:t xml:space="preserve">  </w:t>
      </w:r>
      <w:bookmarkStart w:id="2" w:name="_GoBack"/>
      <w:bookmarkEnd w:id="2"/>
    </w:p>
    <w:p w14:paraId="6EAFA4F2" w14:textId="409980FC" w:rsidR="009A4B5D" w:rsidRPr="0046661E" w:rsidRDefault="009A4B5D" w:rsidP="000E5BEC">
      <w:pPr>
        <w:spacing w:beforeLines="50" w:before="120" w:after="0" w:line="360" w:lineRule="auto"/>
        <w:jc w:val="both"/>
        <w:rPr>
          <w:rFonts w:ascii="仿宋" w:eastAsia="仿宋" w:hAnsi="仿宋" w:cs="Arial"/>
          <w:bCs/>
          <w:color w:val="000000"/>
          <w:sz w:val="24"/>
          <w:szCs w:val="24"/>
        </w:rPr>
      </w:pPr>
    </w:p>
    <w:sectPr w:rsidR="009A4B5D" w:rsidRPr="00466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D8F5D" w14:textId="77777777" w:rsidR="0053111A" w:rsidRDefault="0053111A" w:rsidP="00FA4E09">
      <w:pPr>
        <w:spacing w:after="0" w:line="240" w:lineRule="auto"/>
      </w:pPr>
      <w:r>
        <w:separator/>
      </w:r>
    </w:p>
  </w:endnote>
  <w:endnote w:type="continuationSeparator" w:id="0">
    <w:p w14:paraId="45927D5C" w14:textId="77777777" w:rsidR="0053111A" w:rsidRDefault="0053111A" w:rsidP="00FA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1160F" w14:textId="77777777" w:rsidR="0053111A" w:rsidRDefault="0053111A" w:rsidP="00FA4E09">
      <w:pPr>
        <w:spacing w:after="0" w:line="240" w:lineRule="auto"/>
      </w:pPr>
      <w:r>
        <w:separator/>
      </w:r>
    </w:p>
  </w:footnote>
  <w:footnote w:type="continuationSeparator" w:id="0">
    <w:p w14:paraId="3A9D4CCF" w14:textId="77777777" w:rsidR="0053111A" w:rsidRDefault="0053111A" w:rsidP="00FA4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7"/>
    <w:rsid w:val="0000185D"/>
    <w:rsid w:val="00002910"/>
    <w:rsid w:val="00003757"/>
    <w:rsid w:val="000070F8"/>
    <w:rsid w:val="00010502"/>
    <w:rsid w:val="00014FD1"/>
    <w:rsid w:val="00016BF2"/>
    <w:rsid w:val="00017AAF"/>
    <w:rsid w:val="00025815"/>
    <w:rsid w:val="00033437"/>
    <w:rsid w:val="000354C6"/>
    <w:rsid w:val="00037D06"/>
    <w:rsid w:val="000412F7"/>
    <w:rsid w:val="0005076B"/>
    <w:rsid w:val="00056A96"/>
    <w:rsid w:val="00057FA4"/>
    <w:rsid w:val="00067594"/>
    <w:rsid w:val="00073B3C"/>
    <w:rsid w:val="00074B06"/>
    <w:rsid w:val="00075C44"/>
    <w:rsid w:val="0008135A"/>
    <w:rsid w:val="0008256A"/>
    <w:rsid w:val="00085841"/>
    <w:rsid w:val="00085EBE"/>
    <w:rsid w:val="0009604E"/>
    <w:rsid w:val="00097FBD"/>
    <w:rsid w:val="000A3B44"/>
    <w:rsid w:val="000A4DA8"/>
    <w:rsid w:val="000B3408"/>
    <w:rsid w:val="000B5874"/>
    <w:rsid w:val="000C295C"/>
    <w:rsid w:val="000C32BE"/>
    <w:rsid w:val="000E2FC5"/>
    <w:rsid w:val="000E32F7"/>
    <w:rsid w:val="000E4483"/>
    <w:rsid w:val="000E5BEC"/>
    <w:rsid w:val="000E6EBD"/>
    <w:rsid w:val="000F0EF2"/>
    <w:rsid w:val="000F164C"/>
    <w:rsid w:val="000F3F4E"/>
    <w:rsid w:val="000F5E88"/>
    <w:rsid w:val="000F7543"/>
    <w:rsid w:val="00103418"/>
    <w:rsid w:val="001137C5"/>
    <w:rsid w:val="00122E38"/>
    <w:rsid w:val="00132179"/>
    <w:rsid w:val="0013521F"/>
    <w:rsid w:val="0014257C"/>
    <w:rsid w:val="00142CA4"/>
    <w:rsid w:val="0014384E"/>
    <w:rsid w:val="001439A9"/>
    <w:rsid w:val="00147804"/>
    <w:rsid w:val="00153AFE"/>
    <w:rsid w:val="00162837"/>
    <w:rsid w:val="00166A83"/>
    <w:rsid w:val="00170525"/>
    <w:rsid w:val="0017389D"/>
    <w:rsid w:val="001744E7"/>
    <w:rsid w:val="00176DFD"/>
    <w:rsid w:val="001839ED"/>
    <w:rsid w:val="001939E8"/>
    <w:rsid w:val="00196893"/>
    <w:rsid w:val="001C4152"/>
    <w:rsid w:val="001C5858"/>
    <w:rsid w:val="001D4731"/>
    <w:rsid w:val="001E20D9"/>
    <w:rsid w:val="001E5273"/>
    <w:rsid w:val="001E6081"/>
    <w:rsid w:val="001F0CFF"/>
    <w:rsid w:val="001F24A2"/>
    <w:rsid w:val="001F517B"/>
    <w:rsid w:val="00204227"/>
    <w:rsid w:val="00205526"/>
    <w:rsid w:val="00207564"/>
    <w:rsid w:val="002104F7"/>
    <w:rsid w:val="00213095"/>
    <w:rsid w:val="00217120"/>
    <w:rsid w:val="00227E1E"/>
    <w:rsid w:val="00230176"/>
    <w:rsid w:val="0023084F"/>
    <w:rsid w:val="00230F22"/>
    <w:rsid w:val="002367AE"/>
    <w:rsid w:val="00236B32"/>
    <w:rsid w:val="0026207C"/>
    <w:rsid w:val="002836DC"/>
    <w:rsid w:val="00284C21"/>
    <w:rsid w:val="002912BB"/>
    <w:rsid w:val="002A0F0D"/>
    <w:rsid w:val="002A1C39"/>
    <w:rsid w:val="002A5D6A"/>
    <w:rsid w:val="002B4912"/>
    <w:rsid w:val="002C022E"/>
    <w:rsid w:val="002C7336"/>
    <w:rsid w:val="002C76FA"/>
    <w:rsid w:val="002D2AC2"/>
    <w:rsid w:val="002D3FBE"/>
    <w:rsid w:val="002E0E49"/>
    <w:rsid w:val="002F17E1"/>
    <w:rsid w:val="002F4D15"/>
    <w:rsid w:val="002F55B6"/>
    <w:rsid w:val="002F746D"/>
    <w:rsid w:val="002F7634"/>
    <w:rsid w:val="00301D9D"/>
    <w:rsid w:val="003110C7"/>
    <w:rsid w:val="00314DED"/>
    <w:rsid w:val="00315EAE"/>
    <w:rsid w:val="00317275"/>
    <w:rsid w:val="00317EE1"/>
    <w:rsid w:val="0032182B"/>
    <w:rsid w:val="00331A99"/>
    <w:rsid w:val="00336C65"/>
    <w:rsid w:val="00344080"/>
    <w:rsid w:val="00351D18"/>
    <w:rsid w:val="00352338"/>
    <w:rsid w:val="003564C7"/>
    <w:rsid w:val="003739F0"/>
    <w:rsid w:val="00376A67"/>
    <w:rsid w:val="00382B63"/>
    <w:rsid w:val="00390834"/>
    <w:rsid w:val="00397A36"/>
    <w:rsid w:val="003A6FC8"/>
    <w:rsid w:val="003B15E9"/>
    <w:rsid w:val="003B175F"/>
    <w:rsid w:val="003B564B"/>
    <w:rsid w:val="003B5E87"/>
    <w:rsid w:val="003C0EC4"/>
    <w:rsid w:val="003C10B7"/>
    <w:rsid w:val="003D06B2"/>
    <w:rsid w:val="003D6F36"/>
    <w:rsid w:val="003E0D5A"/>
    <w:rsid w:val="003E2446"/>
    <w:rsid w:val="003E5559"/>
    <w:rsid w:val="003E7590"/>
    <w:rsid w:val="003E7675"/>
    <w:rsid w:val="003E7F51"/>
    <w:rsid w:val="0043466F"/>
    <w:rsid w:val="00435199"/>
    <w:rsid w:val="00441AAC"/>
    <w:rsid w:val="00442EB4"/>
    <w:rsid w:val="004433DA"/>
    <w:rsid w:val="0045221E"/>
    <w:rsid w:val="00452B42"/>
    <w:rsid w:val="0045564A"/>
    <w:rsid w:val="00455E44"/>
    <w:rsid w:val="00457EFC"/>
    <w:rsid w:val="0046038E"/>
    <w:rsid w:val="0046141E"/>
    <w:rsid w:val="0046661E"/>
    <w:rsid w:val="004701E8"/>
    <w:rsid w:val="00470BB8"/>
    <w:rsid w:val="004719F1"/>
    <w:rsid w:val="0048056D"/>
    <w:rsid w:val="004810B1"/>
    <w:rsid w:val="00493610"/>
    <w:rsid w:val="004C475E"/>
    <w:rsid w:val="004C64D8"/>
    <w:rsid w:val="004C6784"/>
    <w:rsid w:val="004D0F27"/>
    <w:rsid w:val="004D6BD7"/>
    <w:rsid w:val="004D7E18"/>
    <w:rsid w:val="004E46F2"/>
    <w:rsid w:val="004E5A93"/>
    <w:rsid w:val="004E7A97"/>
    <w:rsid w:val="004F7D2B"/>
    <w:rsid w:val="00504786"/>
    <w:rsid w:val="00514064"/>
    <w:rsid w:val="00516D18"/>
    <w:rsid w:val="005212DF"/>
    <w:rsid w:val="00521E02"/>
    <w:rsid w:val="00521E1A"/>
    <w:rsid w:val="005310DD"/>
    <w:rsid w:val="0053111A"/>
    <w:rsid w:val="00533CB6"/>
    <w:rsid w:val="0054043B"/>
    <w:rsid w:val="00540844"/>
    <w:rsid w:val="00546B53"/>
    <w:rsid w:val="00551591"/>
    <w:rsid w:val="00552202"/>
    <w:rsid w:val="00552760"/>
    <w:rsid w:val="00554F24"/>
    <w:rsid w:val="00561A67"/>
    <w:rsid w:val="00562DAC"/>
    <w:rsid w:val="00564A7F"/>
    <w:rsid w:val="00564E82"/>
    <w:rsid w:val="00570C25"/>
    <w:rsid w:val="00583415"/>
    <w:rsid w:val="00585EA8"/>
    <w:rsid w:val="005875BB"/>
    <w:rsid w:val="00587CF1"/>
    <w:rsid w:val="00594D39"/>
    <w:rsid w:val="005A0A9B"/>
    <w:rsid w:val="005A6352"/>
    <w:rsid w:val="005B213D"/>
    <w:rsid w:val="005C1A08"/>
    <w:rsid w:val="005C34C5"/>
    <w:rsid w:val="005D69AA"/>
    <w:rsid w:val="005E42FC"/>
    <w:rsid w:val="005F0FFA"/>
    <w:rsid w:val="005F5F2A"/>
    <w:rsid w:val="005F6365"/>
    <w:rsid w:val="006008AF"/>
    <w:rsid w:val="0061065C"/>
    <w:rsid w:val="006123C4"/>
    <w:rsid w:val="006158DB"/>
    <w:rsid w:val="00616D6F"/>
    <w:rsid w:val="00626110"/>
    <w:rsid w:val="00631D2D"/>
    <w:rsid w:val="006331C4"/>
    <w:rsid w:val="006366E1"/>
    <w:rsid w:val="0064106D"/>
    <w:rsid w:val="00646703"/>
    <w:rsid w:val="006513D0"/>
    <w:rsid w:val="00652AC0"/>
    <w:rsid w:val="00655009"/>
    <w:rsid w:val="00655AAD"/>
    <w:rsid w:val="0065697A"/>
    <w:rsid w:val="00660FBB"/>
    <w:rsid w:val="006623EE"/>
    <w:rsid w:val="0066464F"/>
    <w:rsid w:val="006711FC"/>
    <w:rsid w:val="0067465E"/>
    <w:rsid w:val="00677971"/>
    <w:rsid w:val="006814A3"/>
    <w:rsid w:val="00681C36"/>
    <w:rsid w:val="006823E9"/>
    <w:rsid w:val="0068316B"/>
    <w:rsid w:val="00683289"/>
    <w:rsid w:val="00684196"/>
    <w:rsid w:val="006855FD"/>
    <w:rsid w:val="006877D8"/>
    <w:rsid w:val="00693C6E"/>
    <w:rsid w:val="006A0987"/>
    <w:rsid w:val="006A36FB"/>
    <w:rsid w:val="006A7BFA"/>
    <w:rsid w:val="006B30F9"/>
    <w:rsid w:val="006E0282"/>
    <w:rsid w:val="006E77A2"/>
    <w:rsid w:val="00715D0A"/>
    <w:rsid w:val="0072260F"/>
    <w:rsid w:val="00725BAE"/>
    <w:rsid w:val="007359B9"/>
    <w:rsid w:val="00737307"/>
    <w:rsid w:val="0074185C"/>
    <w:rsid w:val="007504FA"/>
    <w:rsid w:val="007606A4"/>
    <w:rsid w:val="00775EE4"/>
    <w:rsid w:val="00776339"/>
    <w:rsid w:val="00776DC6"/>
    <w:rsid w:val="00780DBF"/>
    <w:rsid w:val="00782B47"/>
    <w:rsid w:val="00785CF6"/>
    <w:rsid w:val="0078642A"/>
    <w:rsid w:val="0079065E"/>
    <w:rsid w:val="00793652"/>
    <w:rsid w:val="00794AF8"/>
    <w:rsid w:val="0079752D"/>
    <w:rsid w:val="007A1A41"/>
    <w:rsid w:val="007A30F2"/>
    <w:rsid w:val="007B36B8"/>
    <w:rsid w:val="007B4DAD"/>
    <w:rsid w:val="007B6F15"/>
    <w:rsid w:val="007C3839"/>
    <w:rsid w:val="007C6835"/>
    <w:rsid w:val="007C7728"/>
    <w:rsid w:val="007D1669"/>
    <w:rsid w:val="007D2009"/>
    <w:rsid w:val="007D47CA"/>
    <w:rsid w:val="007D4E82"/>
    <w:rsid w:val="007D7976"/>
    <w:rsid w:val="007E3718"/>
    <w:rsid w:val="007E5B45"/>
    <w:rsid w:val="007F20FA"/>
    <w:rsid w:val="007F30EC"/>
    <w:rsid w:val="00804BD2"/>
    <w:rsid w:val="00807001"/>
    <w:rsid w:val="00813337"/>
    <w:rsid w:val="0081506B"/>
    <w:rsid w:val="00816ECE"/>
    <w:rsid w:val="00822BB9"/>
    <w:rsid w:val="008239A5"/>
    <w:rsid w:val="0082627E"/>
    <w:rsid w:val="00830792"/>
    <w:rsid w:val="00840B4C"/>
    <w:rsid w:val="00842029"/>
    <w:rsid w:val="008539CF"/>
    <w:rsid w:val="0085477A"/>
    <w:rsid w:val="00855C95"/>
    <w:rsid w:val="00857A43"/>
    <w:rsid w:val="00861503"/>
    <w:rsid w:val="008760E0"/>
    <w:rsid w:val="00876348"/>
    <w:rsid w:val="00876F7F"/>
    <w:rsid w:val="00880FCB"/>
    <w:rsid w:val="00881EC0"/>
    <w:rsid w:val="00883D35"/>
    <w:rsid w:val="00891DCD"/>
    <w:rsid w:val="008A4D1B"/>
    <w:rsid w:val="008A4FAE"/>
    <w:rsid w:val="008A6F26"/>
    <w:rsid w:val="008A7A41"/>
    <w:rsid w:val="008B1BFF"/>
    <w:rsid w:val="008B1D5A"/>
    <w:rsid w:val="008B5399"/>
    <w:rsid w:val="008B7489"/>
    <w:rsid w:val="008C04A6"/>
    <w:rsid w:val="008C1664"/>
    <w:rsid w:val="008C1EA6"/>
    <w:rsid w:val="008C5104"/>
    <w:rsid w:val="008C6BE9"/>
    <w:rsid w:val="008D4038"/>
    <w:rsid w:val="008D7408"/>
    <w:rsid w:val="008D7CA5"/>
    <w:rsid w:val="008E2769"/>
    <w:rsid w:val="00905CCF"/>
    <w:rsid w:val="00906A32"/>
    <w:rsid w:val="00915690"/>
    <w:rsid w:val="009165BD"/>
    <w:rsid w:val="0092038A"/>
    <w:rsid w:val="00920D5A"/>
    <w:rsid w:val="00937B51"/>
    <w:rsid w:val="00937CB1"/>
    <w:rsid w:val="00941E42"/>
    <w:rsid w:val="00942EC3"/>
    <w:rsid w:val="00943B21"/>
    <w:rsid w:val="00944604"/>
    <w:rsid w:val="00947678"/>
    <w:rsid w:val="00951FB6"/>
    <w:rsid w:val="00953E64"/>
    <w:rsid w:val="00954216"/>
    <w:rsid w:val="009601BA"/>
    <w:rsid w:val="00961DFE"/>
    <w:rsid w:val="00965884"/>
    <w:rsid w:val="00967B4F"/>
    <w:rsid w:val="00967ECB"/>
    <w:rsid w:val="009701A1"/>
    <w:rsid w:val="00974533"/>
    <w:rsid w:val="00977CC6"/>
    <w:rsid w:val="0098050F"/>
    <w:rsid w:val="0098227E"/>
    <w:rsid w:val="00985001"/>
    <w:rsid w:val="00986562"/>
    <w:rsid w:val="00996815"/>
    <w:rsid w:val="00996F03"/>
    <w:rsid w:val="00997671"/>
    <w:rsid w:val="009A4B5D"/>
    <w:rsid w:val="009A7793"/>
    <w:rsid w:val="009B1618"/>
    <w:rsid w:val="009B47D4"/>
    <w:rsid w:val="009B7534"/>
    <w:rsid w:val="009C3A03"/>
    <w:rsid w:val="009D0A82"/>
    <w:rsid w:val="009D4020"/>
    <w:rsid w:val="009D7819"/>
    <w:rsid w:val="009E2932"/>
    <w:rsid w:val="009E2F80"/>
    <w:rsid w:val="009E76DE"/>
    <w:rsid w:val="009E7B1C"/>
    <w:rsid w:val="009E7E36"/>
    <w:rsid w:val="009F70DE"/>
    <w:rsid w:val="00A105FE"/>
    <w:rsid w:val="00A1799D"/>
    <w:rsid w:val="00A23931"/>
    <w:rsid w:val="00A245FB"/>
    <w:rsid w:val="00A25605"/>
    <w:rsid w:val="00A26A65"/>
    <w:rsid w:val="00A40254"/>
    <w:rsid w:val="00A4628B"/>
    <w:rsid w:val="00A51F53"/>
    <w:rsid w:val="00A549AA"/>
    <w:rsid w:val="00A61027"/>
    <w:rsid w:val="00A65ABB"/>
    <w:rsid w:val="00A74095"/>
    <w:rsid w:val="00A749BE"/>
    <w:rsid w:val="00A74DBE"/>
    <w:rsid w:val="00A91049"/>
    <w:rsid w:val="00A962CD"/>
    <w:rsid w:val="00A96E5A"/>
    <w:rsid w:val="00AA0434"/>
    <w:rsid w:val="00AA34AB"/>
    <w:rsid w:val="00AA5D00"/>
    <w:rsid w:val="00AB0476"/>
    <w:rsid w:val="00AB4143"/>
    <w:rsid w:val="00AC1B4B"/>
    <w:rsid w:val="00AD54DE"/>
    <w:rsid w:val="00AD651D"/>
    <w:rsid w:val="00AD7F82"/>
    <w:rsid w:val="00AE12D6"/>
    <w:rsid w:val="00AE3EEB"/>
    <w:rsid w:val="00AE4333"/>
    <w:rsid w:val="00AF3BE1"/>
    <w:rsid w:val="00AF56C5"/>
    <w:rsid w:val="00AF745E"/>
    <w:rsid w:val="00AF786A"/>
    <w:rsid w:val="00B03E4B"/>
    <w:rsid w:val="00B0449F"/>
    <w:rsid w:val="00B076AB"/>
    <w:rsid w:val="00B10DBC"/>
    <w:rsid w:val="00B141BF"/>
    <w:rsid w:val="00B14A0F"/>
    <w:rsid w:val="00B14F1F"/>
    <w:rsid w:val="00B15219"/>
    <w:rsid w:val="00B16686"/>
    <w:rsid w:val="00B16E2C"/>
    <w:rsid w:val="00B240D6"/>
    <w:rsid w:val="00B31015"/>
    <w:rsid w:val="00B37BE1"/>
    <w:rsid w:val="00B40CE3"/>
    <w:rsid w:val="00B42F45"/>
    <w:rsid w:val="00B46A78"/>
    <w:rsid w:val="00B47828"/>
    <w:rsid w:val="00B508DE"/>
    <w:rsid w:val="00B511F7"/>
    <w:rsid w:val="00B53678"/>
    <w:rsid w:val="00B53B35"/>
    <w:rsid w:val="00B63BAC"/>
    <w:rsid w:val="00B66437"/>
    <w:rsid w:val="00B66ABB"/>
    <w:rsid w:val="00B70D3F"/>
    <w:rsid w:val="00B8380C"/>
    <w:rsid w:val="00B83A40"/>
    <w:rsid w:val="00BA0E42"/>
    <w:rsid w:val="00BA1AEA"/>
    <w:rsid w:val="00BA5923"/>
    <w:rsid w:val="00BB045F"/>
    <w:rsid w:val="00BB0FFD"/>
    <w:rsid w:val="00BB3A06"/>
    <w:rsid w:val="00BB5C45"/>
    <w:rsid w:val="00BB7756"/>
    <w:rsid w:val="00BC485C"/>
    <w:rsid w:val="00BC54FE"/>
    <w:rsid w:val="00BC619A"/>
    <w:rsid w:val="00BD3FA3"/>
    <w:rsid w:val="00BD5813"/>
    <w:rsid w:val="00BD7B68"/>
    <w:rsid w:val="00BE0686"/>
    <w:rsid w:val="00BF320B"/>
    <w:rsid w:val="00BF6272"/>
    <w:rsid w:val="00BF6F49"/>
    <w:rsid w:val="00C010BA"/>
    <w:rsid w:val="00C0137F"/>
    <w:rsid w:val="00C013F5"/>
    <w:rsid w:val="00C03C57"/>
    <w:rsid w:val="00C03F60"/>
    <w:rsid w:val="00C0488F"/>
    <w:rsid w:val="00C04FA0"/>
    <w:rsid w:val="00C0622C"/>
    <w:rsid w:val="00C10DF2"/>
    <w:rsid w:val="00C1451B"/>
    <w:rsid w:val="00C171F3"/>
    <w:rsid w:val="00C2293E"/>
    <w:rsid w:val="00C35CB1"/>
    <w:rsid w:val="00C44334"/>
    <w:rsid w:val="00C45899"/>
    <w:rsid w:val="00C54F90"/>
    <w:rsid w:val="00C60E6F"/>
    <w:rsid w:val="00C66D51"/>
    <w:rsid w:val="00C70ACB"/>
    <w:rsid w:val="00C77F3A"/>
    <w:rsid w:val="00C806B2"/>
    <w:rsid w:val="00C838F5"/>
    <w:rsid w:val="00C90518"/>
    <w:rsid w:val="00C92C91"/>
    <w:rsid w:val="00C93A68"/>
    <w:rsid w:val="00C94A43"/>
    <w:rsid w:val="00C94EF2"/>
    <w:rsid w:val="00C95D72"/>
    <w:rsid w:val="00CA325F"/>
    <w:rsid w:val="00CB0E7D"/>
    <w:rsid w:val="00CB302C"/>
    <w:rsid w:val="00CB31A7"/>
    <w:rsid w:val="00CB5CC8"/>
    <w:rsid w:val="00CB64C8"/>
    <w:rsid w:val="00CB6BEE"/>
    <w:rsid w:val="00CC0A20"/>
    <w:rsid w:val="00CC1362"/>
    <w:rsid w:val="00CC3172"/>
    <w:rsid w:val="00CD2BCB"/>
    <w:rsid w:val="00CD58ED"/>
    <w:rsid w:val="00CD7127"/>
    <w:rsid w:val="00CD77E3"/>
    <w:rsid w:val="00CE766D"/>
    <w:rsid w:val="00CF3C7C"/>
    <w:rsid w:val="00CF48EA"/>
    <w:rsid w:val="00CF6915"/>
    <w:rsid w:val="00CF694A"/>
    <w:rsid w:val="00D054F0"/>
    <w:rsid w:val="00D10CAD"/>
    <w:rsid w:val="00D261B1"/>
    <w:rsid w:val="00D300A5"/>
    <w:rsid w:val="00D33442"/>
    <w:rsid w:val="00D40243"/>
    <w:rsid w:val="00D43EC1"/>
    <w:rsid w:val="00D44A1A"/>
    <w:rsid w:val="00D456BB"/>
    <w:rsid w:val="00D47CD9"/>
    <w:rsid w:val="00D52F9D"/>
    <w:rsid w:val="00D572E6"/>
    <w:rsid w:val="00D613D5"/>
    <w:rsid w:val="00D72812"/>
    <w:rsid w:val="00D73307"/>
    <w:rsid w:val="00D7529F"/>
    <w:rsid w:val="00D8371E"/>
    <w:rsid w:val="00D83C3E"/>
    <w:rsid w:val="00D86CFE"/>
    <w:rsid w:val="00D9155E"/>
    <w:rsid w:val="00D97254"/>
    <w:rsid w:val="00DB03BD"/>
    <w:rsid w:val="00DB191C"/>
    <w:rsid w:val="00DB32DA"/>
    <w:rsid w:val="00DB3E47"/>
    <w:rsid w:val="00DB3EDB"/>
    <w:rsid w:val="00DB48F7"/>
    <w:rsid w:val="00DC55F9"/>
    <w:rsid w:val="00DC6199"/>
    <w:rsid w:val="00DE19DA"/>
    <w:rsid w:val="00DE1B72"/>
    <w:rsid w:val="00DE2439"/>
    <w:rsid w:val="00DE2446"/>
    <w:rsid w:val="00DF6D0D"/>
    <w:rsid w:val="00E00F15"/>
    <w:rsid w:val="00E012AD"/>
    <w:rsid w:val="00E01728"/>
    <w:rsid w:val="00E01791"/>
    <w:rsid w:val="00E06A8A"/>
    <w:rsid w:val="00E07D90"/>
    <w:rsid w:val="00E111E4"/>
    <w:rsid w:val="00E1314E"/>
    <w:rsid w:val="00E158A2"/>
    <w:rsid w:val="00E26888"/>
    <w:rsid w:val="00E26FA9"/>
    <w:rsid w:val="00E3263E"/>
    <w:rsid w:val="00E4044D"/>
    <w:rsid w:val="00E43781"/>
    <w:rsid w:val="00E459B7"/>
    <w:rsid w:val="00E5151F"/>
    <w:rsid w:val="00E52B9F"/>
    <w:rsid w:val="00E60D94"/>
    <w:rsid w:val="00E70D40"/>
    <w:rsid w:val="00E7124B"/>
    <w:rsid w:val="00E72732"/>
    <w:rsid w:val="00E74862"/>
    <w:rsid w:val="00E8168F"/>
    <w:rsid w:val="00E82147"/>
    <w:rsid w:val="00E92701"/>
    <w:rsid w:val="00E9375F"/>
    <w:rsid w:val="00E943A6"/>
    <w:rsid w:val="00EA4977"/>
    <w:rsid w:val="00EB1416"/>
    <w:rsid w:val="00EB2F05"/>
    <w:rsid w:val="00EB3727"/>
    <w:rsid w:val="00EB4BA7"/>
    <w:rsid w:val="00EB67DA"/>
    <w:rsid w:val="00EB69DE"/>
    <w:rsid w:val="00EC30CD"/>
    <w:rsid w:val="00EC63C7"/>
    <w:rsid w:val="00ED2B62"/>
    <w:rsid w:val="00ED6C32"/>
    <w:rsid w:val="00EE3F24"/>
    <w:rsid w:val="00EF22DA"/>
    <w:rsid w:val="00F0693C"/>
    <w:rsid w:val="00F12A37"/>
    <w:rsid w:val="00F12F65"/>
    <w:rsid w:val="00F13ED4"/>
    <w:rsid w:val="00F14E2B"/>
    <w:rsid w:val="00F16B70"/>
    <w:rsid w:val="00F22C3E"/>
    <w:rsid w:val="00F27A86"/>
    <w:rsid w:val="00F42D76"/>
    <w:rsid w:val="00F44CF8"/>
    <w:rsid w:val="00F45279"/>
    <w:rsid w:val="00F457B5"/>
    <w:rsid w:val="00F476B7"/>
    <w:rsid w:val="00F50940"/>
    <w:rsid w:val="00F52005"/>
    <w:rsid w:val="00F61271"/>
    <w:rsid w:val="00F7372E"/>
    <w:rsid w:val="00F73A8B"/>
    <w:rsid w:val="00F903D1"/>
    <w:rsid w:val="00F91CC2"/>
    <w:rsid w:val="00F96062"/>
    <w:rsid w:val="00F9757C"/>
    <w:rsid w:val="00FA4E09"/>
    <w:rsid w:val="00FA607B"/>
    <w:rsid w:val="00FB3972"/>
    <w:rsid w:val="00FB3C95"/>
    <w:rsid w:val="00FB4CDD"/>
    <w:rsid w:val="00FB7354"/>
    <w:rsid w:val="00FC0383"/>
    <w:rsid w:val="00FC7D4F"/>
    <w:rsid w:val="00FD6F9D"/>
    <w:rsid w:val="00FE0333"/>
    <w:rsid w:val="00FE4C15"/>
    <w:rsid w:val="00FE552C"/>
    <w:rsid w:val="00FE7CA6"/>
    <w:rsid w:val="00FF0384"/>
    <w:rsid w:val="00FF0456"/>
    <w:rsid w:val="00FF2BC5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F3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1A6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A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1A6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A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125</Words>
  <Characters>713</Characters>
  <Application>Microsoft Office Word</Application>
  <DocSecurity>0</DocSecurity>
  <Lines>5</Lines>
  <Paragraphs>1</Paragraphs>
  <ScaleCrop>false</ScaleCrop>
  <Company>UM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helenaty</dc:creator>
  <cp:keywords/>
  <dc:description/>
  <cp:lastModifiedBy>匿名用户</cp:lastModifiedBy>
  <cp:revision>8</cp:revision>
  <cp:lastPrinted>2021-07-02T03:23:00Z</cp:lastPrinted>
  <dcterms:created xsi:type="dcterms:W3CDTF">2021-07-02T02:57:00Z</dcterms:created>
  <dcterms:modified xsi:type="dcterms:W3CDTF">2021-07-05T01:39:00Z</dcterms:modified>
</cp:coreProperties>
</file>