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关于转发《自治区科技厅关于征集2022年国家自然科学基金区域创新发展联合基金（广西）</w:t>
      </w:r>
    </w:p>
    <w:p>
      <w:pPr>
        <w:jc w:val="center"/>
        <w:rPr>
          <w:rFonts w:hint="eastAsia"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申报指南建议的通知》的通知</w:t>
      </w:r>
    </w:p>
    <w:p>
      <w:pPr>
        <w:jc w:val="center"/>
        <w:rPr>
          <w:rFonts w:hint="eastAsia" w:ascii="微软雅黑" w:hAnsi="微软雅黑" w:eastAsia="微软雅黑"/>
          <w:sz w:val="36"/>
          <w:szCs w:val="36"/>
        </w:rPr>
      </w:pPr>
    </w:p>
    <w:p>
      <w:pPr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各单位、部门：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自治区科技厅下发了《自治区科技厅关于征集2022年国家自然科学基金区域创新发展联合基金（广西）申报指南建议的通知》（桂科基字〔202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〕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17</w:t>
      </w:r>
      <w:r>
        <w:rPr>
          <w:rFonts w:hint="eastAsia" w:ascii="仿宋" w:hAnsi="仿宋" w:eastAsia="仿宋"/>
          <w:sz w:val="30"/>
          <w:szCs w:val="30"/>
        </w:rPr>
        <w:t>号）（见附件1），现将文件转发给你们。请各单位、部门组织职工积极提出指南建议，并按要求填写相关表格。建议有名额限制，全校上报建议数不超过1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个，各单位在提出建议时注意整合与优化。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各单位、部门须将指南建议（附件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</w:rPr>
        <w:t>-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</w:rPr>
        <w:t>）、指南建议汇总表（附件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）纸质版一式一份于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29</w:t>
      </w:r>
      <w:r>
        <w:rPr>
          <w:rFonts w:hint="eastAsia" w:ascii="仿宋" w:hAnsi="仿宋" w:eastAsia="仿宋"/>
          <w:sz w:val="30"/>
          <w:szCs w:val="30"/>
        </w:rPr>
        <w:t>日前交至科技处汇总，电子版发送至科技处邮箱。汇总表建议顺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序视为推荐排序。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未尽事宜，请与科技处联系。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联系人：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刘显</w:t>
      </w:r>
      <w:r>
        <w:rPr>
          <w:rFonts w:hint="eastAsia" w:ascii="仿宋" w:hAnsi="仿宋" w:eastAsia="仿宋"/>
          <w:sz w:val="30"/>
          <w:szCs w:val="30"/>
        </w:rPr>
        <w:t>、李熠毅。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联系电话：0771-3941063。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联系邮箱：kejichujihuake@163.com。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联系地址；合德楼313室。</w:t>
      </w:r>
    </w:p>
    <w:p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附件：</w:t>
      </w:r>
    </w:p>
    <w:p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自治区科技厅关于征集2022年国家自然科学基金区域创新发展联合基金（广西）申报指南建议的通知</w:t>
      </w:r>
    </w:p>
    <w:p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国家自然科学基金区域创新发展联合基金（广西）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2022年指南建议表</w:t>
      </w:r>
    </w:p>
    <w:p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国家自然科学基金区域创新发展联合基金（广西）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2022年度项目指南建议</w:t>
      </w:r>
    </w:p>
    <w:p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国家自然科学基金区域创新发展联合基金（广西）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2022年指南建议汇总表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广西中医药大学科技处</w:t>
      </w:r>
    </w:p>
    <w:p>
      <w:pPr>
        <w:ind w:right="300"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</w:rPr>
        <w:t>1</w:t>
      </w:r>
      <w:r>
        <w:rPr>
          <w:rFonts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ascii="仿宋" w:hAnsi="仿宋" w:eastAsia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6BC69B"/>
    <w:multiLevelType w:val="singleLevel"/>
    <w:tmpl w:val="346BC6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DD0"/>
    <w:rsid w:val="00085D94"/>
    <w:rsid w:val="000C7159"/>
    <w:rsid w:val="001C3089"/>
    <w:rsid w:val="002202CF"/>
    <w:rsid w:val="00223751"/>
    <w:rsid w:val="00361135"/>
    <w:rsid w:val="00367093"/>
    <w:rsid w:val="00384D0B"/>
    <w:rsid w:val="00387210"/>
    <w:rsid w:val="00561768"/>
    <w:rsid w:val="005A6673"/>
    <w:rsid w:val="0067508C"/>
    <w:rsid w:val="006A4880"/>
    <w:rsid w:val="006B73FE"/>
    <w:rsid w:val="00773EA4"/>
    <w:rsid w:val="007F1CFA"/>
    <w:rsid w:val="008B3236"/>
    <w:rsid w:val="009332EC"/>
    <w:rsid w:val="009658CE"/>
    <w:rsid w:val="00973B38"/>
    <w:rsid w:val="009E62EB"/>
    <w:rsid w:val="00A03208"/>
    <w:rsid w:val="00A8164E"/>
    <w:rsid w:val="00A81C9B"/>
    <w:rsid w:val="00AC7964"/>
    <w:rsid w:val="00AF7E50"/>
    <w:rsid w:val="00BF0914"/>
    <w:rsid w:val="00BF7096"/>
    <w:rsid w:val="00C4052B"/>
    <w:rsid w:val="00D415EE"/>
    <w:rsid w:val="00DD1166"/>
    <w:rsid w:val="00E41645"/>
    <w:rsid w:val="00EB660A"/>
    <w:rsid w:val="00EC3F16"/>
    <w:rsid w:val="00F24402"/>
    <w:rsid w:val="00F60DD0"/>
    <w:rsid w:val="0C6F6A89"/>
    <w:rsid w:val="14CE4A79"/>
    <w:rsid w:val="1FC63E86"/>
    <w:rsid w:val="37AD398E"/>
    <w:rsid w:val="3AE91534"/>
    <w:rsid w:val="6A1A1355"/>
    <w:rsid w:val="6C443129"/>
    <w:rsid w:val="7B8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Emphasis"/>
    <w:basedOn w:val="8"/>
    <w:qFormat/>
    <w:uiPriority w:val="20"/>
  </w:style>
  <w:style w:type="character" w:styleId="11">
    <w:name w:val="HTML Definition"/>
    <w:basedOn w:val="8"/>
    <w:semiHidden/>
    <w:unhideWhenUsed/>
    <w:qFormat/>
    <w:uiPriority w:val="99"/>
  </w:style>
  <w:style w:type="character" w:styleId="12">
    <w:name w:val="HTML Acronym"/>
    <w:basedOn w:val="8"/>
    <w:semiHidden/>
    <w:unhideWhenUsed/>
    <w:qFormat/>
    <w:uiPriority w:val="99"/>
  </w:style>
  <w:style w:type="character" w:styleId="13">
    <w:name w:val="HTML Variable"/>
    <w:basedOn w:val="8"/>
    <w:semiHidden/>
    <w:unhideWhenUsed/>
    <w:qFormat/>
    <w:uiPriority w:val="99"/>
  </w:style>
  <w:style w:type="character" w:styleId="14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HTML Code"/>
    <w:basedOn w:val="8"/>
    <w:semiHidden/>
    <w:unhideWhenUsed/>
    <w:qFormat/>
    <w:uiPriority w:val="99"/>
    <w:rPr>
      <w:rFonts w:ascii="Courier New" w:hAnsi="Courier New"/>
      <w:sz w:val="20"/>
    </w:rPr>
  </w:style>
  <w:style w:type="character" w:styleId="16">
    <w:name w:val="HTML Cite"/>
    <w:basedOn w:val="8"/>
    <w:semiHidden/>
    <w:unhideWhenUsed/>
    <w:qFormat/>
    <w:uiPriority w:val="99"/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9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2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22">
    <w:name w:val="layui-layer-tabnow"/>
    <w:basedOn w:val="8"/>
    <w:qFormat/>
    <w:uiPriority w:val="0"/>
    <w:rPr>
      <w:bdr w:val="single" w:color="CCCCCC" w:sz="4" w:space="0"/>
      <w:shd w:val="clear" w:color="auto" w:fill="FFFFFF"/>
    </w:rPr>
  </w:style>
  <w:style w:type="character" w:customStyle="1" w:styleId="23">
    <w:name w:val="first-child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631</Characters>
  <Lines>5</Lines>
  <Paragraphs>1</Paragraphs>
  <TotalTime>3</TotalTime>
  <ScaleCrop>false</ScaleCrop>
  <LinksUpToDate>false</LinksUpToDate>
  <CharactersWithSpaces>740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2020-11-03T07:32:00Z</dcterms:created>
  <dc:creator>Administrator</dc:creator>
  <cp:lastModifiedBy>刘显</cp:lastModifiedBy>
  <dcterms:modified xsi:type="dcterms:W3CDTF">2021-03-26T07:21:09Z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098690E8ABA34014B0492135F83C49AD</vt:lpwstr>
  </property>
</Properties>
</file>