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535B1" w14:textId="2E984288" w:rsidR="00A71151" w:rsidRPr="00A9560D" w:rsidRDefault="00A71151" w:rsidP="00A9560D">
      <w:pPr>
        <w:adjustRightInd w:val="0"/>
        <w:snapToGrid w:val="0"/>
        <w:spacing w:line="360" w:lineRule="auto"/>
        <w:jc w:val="center"/>
        <w:rPr>
          <w:rFonts w:ascii="Microsoft Sans Serif" w:eastAsia="微软雅黑" w:hAnsi="Microsoft Sans Serif"/>
          <w:sz w:val="40"/>
        </w:rPr>
      </w:pPr>
      <w:r w:rsidRPr="00A9560D">
        <w:rPr>
          <w:rFonts w:ascii="Microsoft Sans Serif" w:eastAsia="微软雅黑" w:hAnsi="Microsoft Sans Serif"/>
          <w:sz w:val="40"/>
        </w:rPr>
        <w:t>广西中医药大学高校教师教学研究管理系统</w:t>
      </w:r>
    </w:p>
    <w:p w14:paraId="09C18292" w14:textId="000A5639" w:rsidR="00A71151" w:rsidRPr="00A9560D" w:rsidRDefault="00A71151" w:rsidP="00A9560D">
      <w:pPr>
        <w:adjustRightInd w:val="0"/>
        <w:snapToGrid w:val="0"/>
        <w:spacing w:line="360" w:lineRule="auto"/>
        <w:jc w:val="center"/>
        <w:rPr>
          <w:rFonts w:ascii="Microsoft Sans Serif" w:eastAsia="微软雅黑" w:hAnsi="Microsoft Sans Serif"/>
          <w:sz w:val="40"/>
        </w:rPr>
      </w:pPr>
      <w:r w:rsidRPr="00A9560D">
        <w:rPr>
          <w:rFonts w:ascii="Microsoft Sans Serif" w:eastAsia="微软雅黑" w:hAnsi="Microsoft Sans Serif" w:hint="eastAsia"/>
          <w:sz w:val="40"/>
        </w:rPr>
        <w:t>论文录入说明</w:t>
      </w:r>
    </w:p>
    <w:p w14:paraId="74BCAAAF" w14:textId="0E64FF9C" w:rsidR="00A9560D" w:rsidRPr="00A9560D" w:rsidRDefault="00A9560D" w:rsidP="00A9560D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系统网址:</w:t>
      </w:r>
      <w:r w:rsidRPr="00A9560D">
        <w:t xml:space="preserve"> </w:t>
      </w:r>
      <w:hyperlink r:id="rId7" w:history="1">
        <w:r w:rsidRPr="00F95781">
          <w:rPr>
            <w:rStyle w:val="a7"/>
            <w:rFonts w:ascii="微软雅黑" w:eastAsia="微软雅黑" w:hAnsi="微软雅黑"/>
            <w:sz w:val="24"/>
            <w:szCs w:val="24"/>
          </w:rPr>
          <w:t>http://jyxt.gxtcmu.edu.cn/</w:t>
        </w:r>
      </w:hyperlink>
    </w:p>
    <w:p w14:paraId="03A2AB75" w14:textId="06C27421" w:rsidR="00A71151" w:rsidRPr="00A9560D" w:rsidRDefault="00A9560D" w:rsidP="00A9560D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请</w:t>
      </w:r>
      <w:r w:rsidR="00A71151" w:rsidRPr="00F95781">
        <w:rPr>
          <w:rFonts w:ascii="微软雅黑" w:eastAsia="微软雅黑" w:hAnsi="微软雅黑" w:hint="eastAsia"/>
          <w:sz w:val="24"/>
          <w:szCs w:val="24"/>
        </w:rPr>
        <w:t>使用Chrome内核的浏览器,</w:t>
      </w:r>
      <w:proofErr w:type="gramStart"/>
      <w:r w:rsidR="00A71151" w:rsidRPr="00F95781">
        <w:rPr>
          <w:rFonts w:ascii="微软雅黑" w:eastAsia="微软雅黑" w:hAnsi="微软雅黑" w:hint="eastAsia"/>
          <w:sz w:val="24"/>
          <w:szCs w:val="24"/>
        </w:rPr>
        <w:t>如谷歌</w:t>
      </w:r>
      <w:proofErr w:type="gramEnd"/>
      <w:r w:rsidR="00A71151" w:rsidRPr="00F95781">
        <w:rPr>
          <w:rFonts w:ascii="微软雅黑" w:eastAsia="微软雅黑" w:hAnsi="微软雅黑"/>
          <w:sz w:val="24"/>
          <w:szCs w:val="24"/>
        </w:rPr>
        <w:t>C</w:t>
      </w:r>
      <w:r w:rsidR="00A71151" w:rsidRPr="00F95781">
        <w:rPr>
          <w:rFonts w:ascii="微软雅黑" w:eastAsia="微软雅黑" w:hAnsi="微软雅黑" w:hint="eastAsia"/>
          <w:sz w:val="24"/>
          <w:szCs w:val="24"/>
        </w:rPr>
        <w:t>hrome浏览器、Firefox火狐浏览器、Q</w:t>
      </w:r>
      <w:r w:rsidR="00A71151" w:rsidRPr="00F95781">
        <w:rPr>
          <w:rFonts w:ascii="微软雅黑" w:eastAsia="微软雅黑" w:hAnsi="微软雅黑"/>
          <w:sz w:val="24"/>
          <w:szCs w:val="24"/>
        </w:rPr>
        <w:t>Q</w:t>
      </w:r>
      <w:r w:rsidR="00A71151" w:rsidRPr="00F95781">
        <w:rPr>
          <w:rFonts w:ascii="微软雅黑" w:eastAsia="微软雅黑" w:hAnsi="微软雅黑" w:hint="eastAsia"/>
          <w:sz w:val="24"/>
          <w:szCs w:val="24"/>
        </w:rPr>
        <w:t>浏览器(</w:t>
      </w:r>
      <w:proofErr w:type="gramStart"/>
      <w:r w:rsidR="00A71151" w:rsidRPr="00F95781">
        <w:rPr>
          <w:rFonts w:ascii="微软雅黑" w:eastAsia="微软雅黑" w:hAnsi="微软雅黑" w:hint="eastAsia"/>
          <w:sz w:val="24"/>
          <w:szCs w:val="24"/>
        </w:rPr>
        <w:t>极速模式</w:t>
      </w:r>
      <w:proofErr w:type="gramEnd"/>
      <w:r w:rsidR="00A71151" w:rsidRPr="00F95781">
        <w:rPr>
          <w:rFonts w:ascii="微软雅黑" w:eastAsia="微软雅黑" w:hAnsi="微软雅黑" w:hint="eastAsia"/>
          <w:sz w:val="24"/>
          <w:szCs w:val="24"/>
        </w:rPr>
        <w:t>)、2</w:t>
      </w:r>
      <w:r w:rsidR="00A71151" w:rsidRPr="00F95781">
        <w:rPr>
          <w:rFonts w:ascii="微软雅黑" w:eastAsia="微软雅黑" w:hAnsi="微软雅黑"/>
          <w:sz w:val="24"/>
          <w:szCs w:val="24"/>
        </w:rPr>
        <w:t>345</w:t>
      </w:r>
      <w:r w:rsidR="00A71151" w:rsidRPr="00F95781">
        <w:rPr>
          <w:rFonts w:ascii="微软雅黑" w:eastAsia="微软雅黑" w:hAnsi="微软雅黑" w:hint="eastAsia"/>
          <w:sz w:val="24"/>
          <w:szCs w:val="24"/>
        </w:rPr>
        <w:t>浏览器(</w:t>
      </w:r>
      <w:proofErr w:type="gramStart"/>
      <w:r w:rsidR="00A71151" w:rsidRPr="00F95781">
        <w:rPr>
          <w:rFonts w:ascii="微软雅黑" w:eastAsia="微软雅黑" w:hAnsi="微软雅黑" w:hint="eastAsia"/>
          <w:sz w:val="24"/>
          <w:szCs w:val="24"/>
        </w:rPr>
        <w:t>极速模式</w:t>
      </w:r>
      <w:proofErr w:type="gramEnd"/>
      <w:r w:rsidR="00A71151" w:rsidRPr="00F95781">
        <w:rPr>
          <w:rFonts w:ascii="微软雅黑" w:eastAsia="微软雅黑" w:hAnsi="微软雅黑" w:hint="eastAsia"/>
          <w:sz w:val="24"/>
          <w:szCs w:val="24"/>
        </w:rPr>
        <w:t>)、3</w:t>
      </w:r>
      <w:r w:rsidR="00A71151" w:rsidRPr="00F95781">
        <w:rPr>
          <w:rFonts w:ascii="微软雅黑" w:eastAsia="微软雅黑" w:hAnsi="微软雅黑"/>
          <w:sz w:val="24"/>
          <w:szCs w:val="24"/>
        </w:rPr>
        <w:t>60</w:t>
      </w:r>
      <w:r w:rsidR="00A71151" w:rsidRPr="00F95781">
        <w:rPr>
          <w:rFonts w:ascii="微软雅黑" w:eastAsia="微软雅黑" w:hAnsi="微软雅黑" w:hint="eastAsia"/>
          <w:sz w:val="24"/>
          <w:szCs w:val="24"/>
        </w:rPr>
        <w:t>浏览器(</w:t>
      </w:r>
      <w:proofErr w:type="gramStart"/>
      <w:r w:rsidR="00A71151" w:rsidRPr="00F95781">
        <w:rPr>
          <w:rFonts w:ascii="微软雅黑" w:eastAsia="微软雅黑" w:hAnsi="微软雅黑" w:hint="eastAsia"/>
          <w:sz w:val="24"/>
          <w:szCs w:val="24"/>
        </w:rPr>
        <w:t>极速模式</w:t>
      </w:r>
      <w:proofErr w:type="gramEnd"/>
      <w:r w:rsidR="00A71151" w:rsidRPr="00F95781">
        <w:rPr>
          <w:rFonts w:ascii="微软雅黑" w:eastAsia="微软雅黑" w:hAnsi="微软雅黑" w:hint="eastAsia"/>
          <w:sz w:val="24"/>
          <w:szCs w:val="24"/>
        </w:rPr>
        <w:t>)等浏览器,在地址栏输入</w:t>
      </w:r>
      <w:hyperlink r:id="rId8" w:history="1">
        <w:r w:rsidR="00A71151" w:rsidRPr="00F95781">
          <w:rPr>
            <w:rStyle w:val="a7"/>
            <w:rFonts w:ascii="微软雅黑" w:eastAsia="微软雅黑" w:hAnsi="微软雅黑"/>
            <w:sz w:val="24"/>
            <w:szCs w:val="24"/>
          </w:rPr>
          <w:t>http://jyxt.gxtcmu.edu.cn/</w:t>
        </w:r>
      </w:hyperlink>
      <w:r w:rsidR="00A71151" w:rsidRPr="00F95781">
        <w:rPr>
          <w:rFonts w:ascii="微软雅黑" w:eastAsia="微软雅黑" w:hAnsi="微软雅黑" w:hint="eastAsia"/>
          <w:sz w:val="24"/>
          <w:szCs w:val="24"/>
        </w:rPr>
        <w:t xml:space="preserve"> 进入系统 </w:t>
      </w:r>
      <w:r w:rsidR="00A71151" w:rsidRPr="00A9560D">
        <w:rPr>
          <w:rFonts w:ascii="微软雅黑" w:eastAsia="微软雅黑" w:hAnsi="微软雅黑" w:hint="eastAsia"/>
          <w:color w:val="FF0000"/>
          <w:sz w:val="24"/>
          <w:szCs w:val="24"/>
        </w:rPr>
        <w:t>(使用I</w:t>
      </w:r>
      <w:r w:rsidR="00A71151" w:rsidRPr="00A9560D">
        <w:rPr>
          <w:rFonts w:ascii="微软雅黑" w:eastAsia="微软雅黑" w:hAnsi="微软雅黑"/>
          <w:color w:val="FF0000"/>
          <w:sz w:val="24"/>
          <w:szCs w:val="24"/>
        </w:rPr>
        <w:t>E</w:t>
      </w:r>
      <w:r w:rsidR="00A71151" w:rsidRPr="00A9560D">
        <w:rPr>
          <w:rFonts w:ascii="微软雅黑" w:eastAsia="微软雅黑" w:hAnsi="微软雅黑" w:hint="eastAsia"/>
          <w:color w:val="FF0000"/>
          <w:sz w:val="24"/>
          <w:szCs w:val="24"/>
        </w:rPr>
        <w:t>浏览器或兼容模式将会导致无法上传文件)</w:t>
      </w:r>
    </w:p>
    <w:p w14:paraId="55E6521C" w14:textId="4B3E2F27" w:rsidR="00A71151" w:rsidRPr="00F95781" w:rsidRDefault="00A71151" w:rsidP="00A9560D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 w:rsidRPr="00F95781">
        <w:rPr>
          <w:rFonts w:ascii="微软雅黑" w:eastAsia="微软雅黑" w:hAnsi="微软雅黑" w:hint="eastAsia"/>
          <w:sz w:val="24"/>
          <w:szCs w:val="24"/>
        </w:rPr>
        <w:t>在登陆页面输入账号和密码登陆.</w:t>
      </w:r>
    </w:p>
    <w:p w14:paraId="2BA3C323" w14:textId="7EE58BDC" w:rsidR="00A71151" w:rsidRPr="00617F27" w:rsidRDefault="00A71151" w:rsidP="00A9560D">
      <w:pPr>
        <w:pStyle w:val="a8"/>
        <w:adjustRightInd w:val="0"/>
        <w:snapToGrid w:val="0"/>
        <w:spacing w:line="360" w:lineRule="auto"/>
        <w:ind w:left="360" w:firstLineChars="0" w:firstLine="0"/>
        <w:rPr>
          <w:rFonts w:ascii="微软雅黑" w:eastAsia="微软雅黑" w:hAnsi="微软雅黑"/>
          <w:color w:val="FF0000"/>
          <w:sz w:val="24"/>
          <w:szCs w:val="24"/>
        </w:rPr>
      </w:pPr>
      <w:r w:rsidRPr="00617F27">
        <w:rPr>
          <w:rFonts w:ascii="微软雅黑" w:eastAsia="微软雅黑" w:hAnsi="微软雅黑" w:hint="eastAsia"/>
          <w:color w:val="FF0000"/>
          <w:sz w:val="24"/>
          <w:szCs w:val="24"/>
        </w:rPr>
        <w:t>系统账号为职工工号,初始密码为:gxtcmu@</w:t>
      </w:r>
      <w:r w:rsidRPr="00617F27">
        <w:rPr>
          <w:rFonts w:ascii="微软雅黑" w:eastAsia="微软雅黑" w:hAnsi="微软雅黑"/>
          <w:color w:val="FF0000"/>
          <w:sz w:val="24"/>
          <w:szCs w:val="24"/>
        </w:rPr>
        <w:t>2019</w:t>
      </w:r>
    </w:p>
    <w:p w14:paraId="11CE82C5" w14:textId="47338656" w:rsidR="00A71151" w:rsidRPr="00F95781" w:rsidRDefault="00A71151" w:rsidP="00A9560D">
      <w:pPr>
        <w:pStyle w:val="a8"/>
        <w:adjustRightInd w:val="0"/>
        <w:snapToGrid w:val="0"/>
        <w:spacing w:line="360" w:lineRule="auto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 w:rsidRPr="00F95781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 wp14:anchorId="59F762A5" wp14:editId="5AC2CAA5">
            <wp:extent cx="5274310" cy="32188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55E32" w14:textId="21957A61" w:rsidR="00A71151" w:rsidRPr="00F95781" w:rsidRDefault="00A71151" w:rsidP="00A9560D">
      <w:pPr>
        <w:pStyle w:val="a8"/>
        <w:adjustRightInd w:val="0"/>
        <w:snapToGrid w:val="0"/>
        <w:spacing w:line="360" w:lineRule="auto"/>
        <w:ind w:left="360" w:firstLineChars="0" w:firstLine="0"/>
        <w:rPr>
          <w:rFonts w:ascii="微软雅黑" w:eastAsia="微软雅黑" w:hAnsi="微软雅黑"/>
          <w:sz w:val="24"/>
          <w:szCs w:val="24"/>
        </w:rPr>
      </w:pPr>
    </w:p>
    <w:p w14:paraId="7E848F89" w14:textId="4E5CF363" w:rsidR="00A71151" w:rsidRPr="00F95781" w:rsidRDefault="00A71151" w:rsidP="00A9560D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 w:rsidRPr="00F95781">
        <w:rPr>
          <w:rFonts w:ascii="微软雅黑" w:eastAsia="微软雅黑" w:hAnsi="微软雅黑" w:hint="eastAsia"/>
          <w:sz w:val="24"/>
          <w:szCs w:val="24"/>
        </w:rPr>
        <w:t>首次登陆</w:t>
      </w:r>
      <w:proofErr w:type="gramStart"/>
      <w:r w:rsidRPr="00F95781">
        <w:rPr>
          <w:rFonts w:ascii="微软雅黑" w:eastAsia="微软雅黑" w:hAnsi="微软雅黑" w:hint="eastAsia"/>
          <w:sz w:val="24"/>
          <w:szCs w:val="24"/>
        </w:rPr>
        <w:t>须修改</w:t>
      </w:r>
      <w:proofErr w:type="gramEnd"/>
      <w:r w:rsidRPr="00F95781">
        <w:rPr>
          <w:rFonts w:ascii="微软雅黑" w:eastAsia="微软雅黑" w:hAnsi="微软雅黑" w:hint="eastAsia"/>
          <w:sz w:val="24"/>
          <w:szCs w:val="24"/>
        </w:rPr>
        <w:t>密码并完善个人信息</w:t>
      </w:r>
    </w:p>
    <w:p w14:paraId="5EF20C62" w14:textId="667A27AD" w:rsidR="00A71151" w:rsidRPr="00700881" w:rsidRDefault="00A71151" w:rsidP="00A9560D">
      <w:pPr>
        <w:pStyle w:val="a8"/>
        <w:adjustRightInd w:val="0"/>
        <w:snapToGrid w:val="0"/>
        <w:spacing w:line="360" w:lineRule="auto"/>
        <w:ind w:left="360" w:firstLineChars="0" w:firstLine="0"/>
        <w:rPr>
          <w:rFonts w:ascii="微软雅黑" w:eastAsia="微软雅黑" w:hAnsi="微软雅黑"/>
          <w:color w:val="FF0000"/>
          <w:sz w:val="24"/>
          <w:szCs w:val="24"/>
        </w:rPr>
      </w:pPr>
      <w:r w:rsidRPr="00700881">
        <w:rPr>
          <w:rFonts w:ascii="微软雅黑" w:eastAsia="微软雅黑" w:hAnsi="微软雅黑"/>
          <w:color w:val="FF0000"/>
          <w:sz w:val="24"/>
          <w:szCs w:val="24"/>
        </w:rPr>
        <w:t>“*”</w:t>
      </w:r>
      <w:r w:rsidRPr="00700881">
        <w:rPr>
          <w:rFonts w:ascii="微软雅黑" w:eastAsia="微软雅黑" w:hAnsi="微软雅黑" w:hint="eastAsia"/>
          <w:color w:val="FF0000"/>
          <w:sz w:val="24"/>
          <w:szCs w:val="24"/>
        </w:rPr>
        <w:t>号为必填项目,所属单位请填写单位全称</w:t>
      </w:r>
    </w:p>
    <w:p w14:paraId="27DFC1FE" w14:textId="013E416D" w:rsidR="00A71151" w:rsidRPr="00700881" w:rsidRDefault="00A71151" w:rsidP="00A9560D">
      <w:pPr>
        <w:pStyle w:val="a8"/>
        <w:adjustRightInd w:val="0"/>
        <w:snapToGrid w:val="0"/>
        <w:spacing w:line="360" w:lineRule="auto"/>
        <w:ind w:left="360" w:firstLineChars="0" w:firstLine="0"/>
        <w:rPr>
          <w:rFonts w:ascii="微软雅黑" w:eastAsia="微软雅黑" w:hAnsi="微软雅黑"/>
          <w:color w:val="FF0000"/>
          <w:sz w:val="24"/>
          <w:szCs w:val="24"/>
        </w:rPr>
      </w:pPr>
      <w:r w:rsidRPr="00700881">
        <w:rPr>
          <w:rFonts w:ascii="微软雅黑" w:eastAsia="微软雅黑" w:hAnsi="微软雅黑" w:hint="eastAsia"/>
          <w:color w:val="FF0000"/>
          <w:sz w:val="24"/>
          <w:szCs w:val="24"/>
        </w:rPr>
        <w:t>新密码要求为长度</w:t>
      </w:r>
      <w:r w:rsidRPr="00700881">
        <w:rPr>
          <w:rFonts w:ascii="微软雅黑" w:eastAsia="微软雅黑" w:hAnsi="微软雅黑"/>
          <w:color w:val="FF0000"/>
          <w:sz w:val="24"/>
          <w:szCs w:val="24"/>
        </w:rPr>
        <w:t>6-20位,数字、字母、特殊字符至少包含两种,且不</w:t>
      </w:r>
      <w:r w:rsidRPr="00700881">
        <w:rPr>
          <w:rFonts w:ascii="微软雅黑" w:eastAsia="微软雅黑" w:hAnsi="微软雅黑"/>
          <w:color w:val="FF0000"/>
          <w:sz w:val="24"/>
          <w:szCs w:val="24"/>
        </w:rPr>
        <w:lastRenderedPageBreak/>
        <w:t>为</w:t>
      </w:r>
      <w:proofErr w:type="gramStart"/>
      <w:r w:rsidR="00617F27" w:rsidRPr="00700881">
        <w:rPr>
          <w:rFonts w:ascii="微软雅黑" w:eastAsia="微软雅黑" w:hAnsi="微软雅黑"/>
          <w:color w:val="FF0000"/>
          <w:sz w:val="24"/>
          <w:szCs w:val="24"/>
        </w:rPr>
        <w:t>”</w:t>
      </w:r>
      <w:proofErr w:type="gramEnd"/>
      <w:r w:rsidR="00617F27" w:rsidRPr="00700881">
        <w:rPr>
          <w:rFonts w:ascii="微软雅黑" w:eastAsia="微软雅黑" w:hAnsi="微软雅黑" w:hint="eastAsia"/>
          <w:color w:val="FF0000"/>
          <w:sz w:val="24"/>
          <w:szCs w:val="24"/>
        </w:rPr>
        <w:t>gxtcmu@</w:t>
      </w:r>
      <w:r w:rsidR="00617F27" w:rsidRPr="00700881">
        <w:rPr>
          <w:rFonts w:ascii="微软雅黑" w:eastAsia="微软雅黑" w:hAnsi="微软雅黑"/>
          <w:color w:val="FF0000"/>
          <w:sz w:val="24"/>
          <w:szCs w:val="24"/>
        </w:rPr>
        <w:t>2019”</w:t>
      </w:r>
    </w:p>
    <w:p w14:paraId="643C2B65" w14:textId="2BD513C5" w:rsidR="00A71151" w:rsidRPr="00F95781" w:rsidRDefault="00A71151" w:rsidP="00A9560D">
      <w:pPr>
        <w:pStyle w:val="a8"/>
        <w:adjustRightInd w:val="0"/>
        <w:snapToGrid w:val="0"/>
        <w:spacing w:line="360" w:lineRule="auto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 w:rsidRPr="00F95781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 wp14:anchorId="38D5D37F" wp14:editId="6BB24E77">
            <wp:extent cx="5274310" cy="3387725"/>
            <wp:effectExtent l="0" t="0" r="254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444E9" w14:textId="77777777" w:rsidR="00A71151" w:rsidRPr="00F95781" w:rsidRDefault="00A71151" w:rsidP="00A9560D">
      <w:pPr>
        <w:pStyle w:val="a8"/>
        <w:adjustRightInd w:val="0"/>
        <w:snapToGrid w:val="0"/>
        <w:spacing w:line="360" w:lineRule="auto"/>
        <w:ind w:left="360" w:firstLineChars="0" w:firstLine="0"/>
        <w:rPr>
          <w:rFonts w:ascii="微软雅黑" w:eastAsia="微软雅黑" w:hAnsi="微软雅黑"/>
          <w:sz w:val="24"/>
          <w:szCs w:val="24"/>
        </w:rPr>
      </w:pPr>
    </w:p>
    <w:p w14:paraId="2292D9B4" w14:textId="09AFF688" w:rsidR="00A71151" w:rsidRPr="00F95781" w:rsidRDefault="002877E1" w:rsidP="00A9560D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 w:rsidRPr="00F95781">
        <w:rPr>
          <w:rFonts w:ascii="微软雅黑" w:eastAsia="微软雅黑" w:hAnsi="微软雅黑" w:hint="eastAsia"/>
          <w:sz w:val="24"/>
          <w:szCs w:val="24"/>
        </w:rPr>
        <w:t>点击页面左侧菜单的</w:t>
      </w:r>
      <w:proofErr w:type="gramStart"/>
      <w:r w:rsidRPr="00F95781">
        <w:rPr>
          <w:rFonts w:ascii="微软雅黑" w:eastAsia="微软雅黑" w:hAnsi="微软雅黑"/>
          <w:sz w:val="24"/>
          <w:szCs w:val="24"/>
        </w:rPr>
        <w:t>”</w:t>
      </w:r>
      <w:proofErr w:type="gramEnd"/>
      <w:r w:rsidRPr="00F95781">
        <w:rPr>
          <w:rFonts w:ascii="微软雅黑" w:eastAsia="微软雅黑" w:hAnsi="微软雅黑" w:hint="eastAsia"/>
          <w:sz w:val="24"/>
          <w:szCs w:val="24"/>
        </w:rPr>
        <w:t>论文管理</w:t>
      </w:r>
      <w:proofErr w:type="gramStart"/>
      <w:r w:rsidRPr="00F95781">
        <w:rPr>
          <w:rFonts w:ascii="微软雅黑" w:eastAsia="微软雅黑" w:hAnsi="微软雅黑"/>
          <w:sz w:val="24"/>
          <w:szCs w:val="24"/>
        </w:rPr>
        <w:t>”</w:t>
      </w:r>
      <w:proofErr w:type="gramEnd"/>
      <w:r w:rsidRPr="00F95781">
        <w:rPr>
          <w:rFonts w:ascii="微软雅黑" w:eastAsia="微软雅黑" w:hAnsi="微软雅黑" w:hint="eastAsia"/>
          <w:sz w:val="24"/>
          <w:szCs w:val="24"/>
        </w:rPr>
        <w:t>并点</w:t>
      </w:r>
      <w:bookmarkStart w:id="0" w:name="_GoBack"/>
      <w:bookmarkEnd w:id="0"/>
      <w:r w:rsidRPr="00F95781">
        <w:rPr>
          <w:rFonts w:ascii="微软雅黑" w:eastAsia="微软雅黑" w:hAnsi="微软雅黑" w:hint="eastAsia"/>
          <w:sz w:val="24"/>
          <w:szCs w:val="24"/>
        </w:rPr>
        <w:t>击</w:t>
      </w:r>
      <w:proofErr w:type="gramStart"/>
      <w:r w:rsidRPr="00F95781">
        <w:rPr>
          <w:rFonts w:ascii="微软雅黑" w:eastAsia="微软雅黑" w:hAnsi="微软雅黑"/>
          <w:sz w:val="24"/>
          <w:szCs w:val="24"/>
        </w:rPr>
        <w:t>”</w:t>
      </w:r>
      <w:proofErr w:type="gramEnd"/>
      <w:r w:rsidRPr="00F95781">
        <w:rPr>
          <w:rFonts w:ascii="微软雅黑" w:eastAsia="微软雅黑" w:hAnsi="微软雅黑" w:hint="eastAsia"/>
          <w:sz w:val="24"/>
          <w:szCs w:val="24"/>
        </w:rPr>
        <w:t xml:space="preserve"> 论文录入</w:t>
      </w:r>
      <w:proofErr w:type="gramStart"/>
      <w:r w:rsidRPr="00F95781">
        <w:rPr>
          <w:rFonts w:ascii="微软雅黑" w:eastAsia="微软雅黑" w:hAnsi="微软雅黑"/>
          <w:sz w:val="24"/>
          <w:szCs w:val="24"/>
        </w:rPr>
        <w:t>”</w:t>
      </w:r>
      <w:proofErr w:type="gramEnd"/>
      <w:r w:rsidRPr="00F95781">
        <w:rPr>
          <w:rFonts w:ascii="微软雅黑" w:eastAsia="微软雅黑" w:hAnsi="微软雅黑" w:hint="eastAsia"/>
          <w:sz w:val="24"/>
          <w:szCs w:val="24"/>
        </w:rPr>
        <w:t>进入论文录入界面</w:t>
      </w:r>
    </w:p>
    <w:p w14:paraId="23F79794" w14:textId="16A8AB0D" w:rsidR="00A71151" w:rsidRPr="00F95781" w:rsidRDefault="00A71151" w:rsidP="00A9560D">
      <w:pPr>
        <w:adjustRightInd w:val="0"/>
        <w:snapToGrid w:val="0"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F95781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 wp14:anchorId="2A2100A4" wp14:editId="7C2BE391">
            <wp:extent cx="5458781" cy="3314700"/>
            <wp:effectExtent l="0" t="0" r="889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19997" b="12719"/>
                    <a:stretch/>
                  </pic:blipFill>
                  <pic:spPr bwMode="auto">
                    <a:xfrm>
                      <a:off x="0" y="0"/>
                      <a:ext cx="5467760" cy="3320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A70065" w14:textId="4218E031" w:rsidR="002877E1" w:rsidRPr="00F95781" w:rsidRDefault="002877E1" w:rsidP="00A9560D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 w:rsidRPr="00F95781">
        <w:rPr>
          <w:rFonts w:ascii="微软雅黑" w:eastAsia="微软雅黑" w:hAnsi="微软雅黑" w:hint="eastAsia"/>
          <w:sz w:val="24"/>
          <w:szCs w:val="24"/>
        </w:rPr>
        <w:t>在页面右侧打开的新窗口中根据页面提示完成信息的填写</w:t>
      </w:r>
    </w:p>
    <w:p w14:paraId="5FB6C905" w14:textId="4F5DA1E6" w:rsidR="002877E1" w:rsidRPr="00F95781" w:rsidRDefault="002877E1" w:rsidP="00A9560D">
      <w:pPr>
        <w:pStyle w:val="a8"/>
        <w:adjustRightInd w:val="0"/>
        <w:snapToGrid w:val="0"/>
        <w:spacing w:line="360" w:lineRule="auto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 w:rsidRPr="00F95781">
        <w:rPr>
          <w:rFonts w:ascii="微软雅黑" w:eastAsia="微软雅黑" w:hAnsi="微软雅黑"/>
          <w:noProof/>
          <w:sz w:val="24"/>
          <w:szCs w:val="24"/>
        </w:rPr>
        <w:lastRenderedPageBreak/>
        <w:drawing>
          <wp:inline distT="0" distB="0" distL="0" distR="0" wp14:anchorId="7E318045" wp14:editId="72240076">
            <wp:extent cx="5274310" cy="290068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8D62F" w14:textId="0E16F089" w:rsidR="002877E1" w:rsidRPr="00F95781" w:rsidRDefault="002877E1" w:rsidP="00A9560D">
      <w:pPr>
        <w:pStyle w:val="a8"/>
        <w:adjustRightInd w:val="0"/>
        <w:snapToGrid w:val="0"/>
        <w:spacing w:line="360" w:lineRule="auto"/>
        <w:ind w:left="360" w:firstLineChars="0" w:firstLine="0"/>
        <w:rPr>
          <w:rFonts w:ascii="微软雅黑" w:eastAsia="微软雅黑" w:hAnsi="微软雅黑"/>
          <w:sz w:val="24"/>
          <w:szCs w:val="24"/>
        </w:rPr>
      </w:pPr>
    </w:p>
    <w:p w14:paraId="211679C9" w14:textId="684B93BF" w:rsidR="002877E1" w:rsidRPr="00F95781" w:rsidRDefault="002877E1" w:rsidP="00A9560D">
      <w:pPr>
        <w:adjustRightInd w:val="0"/>
        <w:snapToGrid w:val="0"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F95781">
        <w:rPr>
          <w:rFonts w:ascii="微软雅黑" w:eastAsia="微软雅黑" w:hAnsi="微软雅黑" w:hint="eastAsia"/>
          <w:sz w:val="24"/>
          <w:szCs w:val="24"/>
        </w:rPr>
        <w:t>填写注意事项:</w:t>
      </w:r>
    </w:p>
    <w:p w14:paraId="366FF488" w14:textId="47DD250B" w:rsidR="002877E1" w:rsidRPr="00F95781" w:rsidRDefault="002877E1" w:rsidP="00A9560D">
      <w:pPr>
        <w:adjustRightInd w:val="0"/>
        <w:snapToGrid w:val="0"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F95781">
        <w:rPr>
          <w:rFonts w:ascii="微软雅黑" w:eastAsia="微软雅黑" w:hAnsi="微软雅黑" w:hint="eastAsia"/>
          <w:sz w:val="24"/>
          <w:szCs w:val="24"/>
        </w:rPr>
        <w:t>1</w:t>
      </w:r>
      <w:r w:rsidRPr="00F95781">
        <w:rPr>
          <w:rFonts w:ascii="微软雅黑" w:eastAsia="微软雅黑" w:hAnsi="微软雅黑"/>
          <w:sz w:val="24"/>
          <w:szCs w:val="24"/>
        </w:rPr>
        <w:t>.”*</w:t>
      </w:r>
      <w:proofErr w:type="gramStart"/>
      <w:r w:rsidRPr="00F95781">
        <w:rPr>
          <w:rFonts w:ascii="微软雅黑" w:eastAsia="微软雅黑" w:hAnsi="微软雅黑"/>
          <w:sz w:val="24"/>
          <w:szCs w:val="24"/>
        </w:rPr>
        <w:t>”</w:t>
      </w:r>
      <w:proofErr w:type="gramEnd"/>
      <w:r w:rsidRPr="00F95781">
        <w:rPr>
          <w:rFonts w:ascii="微软雅黑" w:eastAsia="微软雅黑" w:hAnsi="微软雅黑" w:hint="eastAsia"/>
          <w:sz w:val="24"/>
          <w:szCs w:val="24"/>
        </w:rPr>
        <w:t>号为</w:t>
      </w:r>
      <w:proofErr w:type="gramStart"/>
      <w:r w:rsidRPr="00F95781">
        <w:rPr>
          <w:rFonts w:ascii="微软雅黑" w:eastAsia="微软雅黑" w:hAnsi="微软雅黑" w:hint="eastAsia"/>
          <w:sz w:val="24"/>
          <w:szCs w:val="24"/>
        </w:rPr>
        <w:t>必填项</w:t>
      </w:r>
      <w:proofErr w:type="gramEnd"/>
      <w:r w:rsidRPr="00F95781">
        <w:rPr>
          <w:rFonts w:ascii="微软雅黑" w:eastAsia="微软雅黑" w:hAnsi="微软雅黑" w:hint="eastAsia"/>
          <w:sz w:val="24"/>
          <w:szCs w:val="24"/>
        </w:rPr>
        <w:t>;</w:t>
      </w:r>
    </w:p>
    <w:p w14:paraId="09E2ECA5" w14:textId="2898CB87" w:rsidR="002877E1" w:rsidRPr="00F95781" w:rsidRDefault="002877E1" w:rsidP="00A9560D">
      <w:pPr>
        <w:adjustRightInd w:val="0"/>
        <w:snapToGrid w:val="0"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F95781">
        <w:rPr>
          <w:rFonts w:ascii="微软雅黑" w:eastAsia="微软雅黑" w:hAnsi="微软雅黑" w:hint="eastAsia"/>
          <w:sz w:val="24"/>
          <w:szCs w:val="24"/>
        </w:rPr>
        <w:t>2</w:t>
      </w:r>
      <w:r w:rsidRPr="00F95781">
        <w:rPr>
          <w:rFonts w:ascii="微软雅黑" w:eastAsia="微软雅黑" w:hAnsi="微软雅黑"/>
          <w:sz w:val="24"/>
          <w:szCs w:val="24"/>
        </w:rPr>
        <w:t>.</w:t>
      </w:r>
      <w:r w:rsidRPr="00F95781">
        <w:rPr>
          <w:rFonts w:ascii="微软雅黑" w:eastAsia="微软雅黑" w:hAnsi="微软雅黑" w:hint="eastAsia"/>
          <w:sz w:val="24"/>
          <w:szCs w:val="24"/>
        </w:rPr>
        <w:t>作者列表中的作者姓名不允许手动输入,请输入该作者对应的</w:t>
      </w:r>
      <w:proofErr w:type="gramStart"/>
      <w:r w:rsidRPr="00F95781">
        <w:rPr>
          <w:rFonts w:ascii="微软雅黑" w:eastAsia="微软雅黑" w:hAnsi="微软雅黑" w:hint="eastAsia"/>
          <w:sz w:val="24"/>
          <w:szCs w:val="24"/>
        </w:rPr>
        <w:t>帐号</w:t>
      </w:r>
      <w:proofErr w:type="gramEnd"/>
      <w:r w:rsidRPr="00F95781">
        <w:rPr>
          <w:rFonts w:ascii="微软雅黑" w:eastAsia="微软雅黑" w:hAnsi="微软雅黑" w:hint="eastAsia"/>
          <w:sz w:val="24"/>
          <w:szCs w:val="24"/>
        </w:rPr>
        <w:t>点击确认,系统将自动查询该作者的姓名并显示.</w:t>
      </w:r>
    </w:p>
    <w:p w14:paraId="08C4C0DB" w14:textId="0F5F9575" w:rsidR="00F95781" w:rsidRPr="00F95781" w:rsidRDefault="00F95781" w:rsidP="00A9560D">
      <w:pPr>
        <w:adjustRightInd w:val="0"/>
        <w:snapToGrid w:val="0"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F95781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 wp14:anchorId="6BE9F8C8" wp14:editId="5019F883">
            <wp:extent cx="5274310" cy="1953895"/>
            <wp:effectExtent l="0" t="0" r="254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5B842" w14:textId="63FD0184" w:rsidR="002877E1" w:rsidRPr="00F95781" w:rsidRDefault="002877E1" w:rsidP="00A9560D">
      <w:pPr>
        <w:adjustRightInd w:val="0"/>
        <w:snapToGrid w:val="0"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F95781">
        <w:rPr>
          <w:rFonts w:ascii="微软雅黑" w:eastAsia="微软雅黑" w:hAnsi="微软雅黑"/>
          <w:sz w:val="24"/>
          <w:szCs w:val="24"/>
        </w:rPr>
        <w:t>3</w:t>
      </w:r>
      <w:r w:rsidRPr="00F95781">
        <w:rPr>
          <w:rFonts w:ascii="微软雅黑" w:eastAsia="微软雅黑" w:hAnsi="微软雅黑" w:hint="eastAsia"/>
          <w:sz w:val="24"/>
          <w:szCs w:val="24"/>
        </w:rPr>
        <w:t>.选择需要上传的支撑材料后一定要点击</w:t>
      </w:r>
      <w:proofErr w:type="gramStart"/>
      <w:r w:rsidRPr="00F95781">
        <w:rPr>
          <w:rFonts w:ascii="微软雅黑" w:eastAsia="微软雅黑" w:hAnsi="微软雅黑"/>
          <w:sz w:val="24"/>
          <w:szCs w:val="24"/>
        </w:rPr>
        <w:t>”</w:t>
      </w:r>
      <w:proofErr w:type="gramEnd"/>
      <w:r w:rsidRPr="00F95781">
        <w:rPr>
          <w:rFonts w:ascii="微软雅黑" w:eastAsia="微软雅黑" w:hAnsi="微软雅黑" w:hint="eastAsia"/>
          <w:sz w:val="24"/>
          <w:szCs w:val="24"/>
        </w:rPr>
        <w:t>开始上传</w:t>
      </w:r>
      <w:proofErr w:type="gramStart"/>
      <w:r w:rsidRPr="00F95781">
        <w:rPr>
          <w:rFonts w:ascii="微软雅黑" w:eastAsia="微软雅黑" w:hAnsi="微软雅黑"/>
          <w:sz w:val="24"/>
          <w:szCs w:val="24"/>
        </w:rPr>
        <w:t>”</w:t>
      </w:r>
      <w:proofErr w:type="gramEnd"/>
      <w:r w:rsidRPr="00F95781">
        <w:rPr>
          <w:rFonts w:ascii="微软雅黑" w:eastAsia="微软雅黑" w:hAnsi="微软雅黑" w:hint="eastAsia"/>
          <w:sz w:val="24"/>
          <w:szCs w:val="24"/>
        </w:rPr>
        <w:t>按钮,待页面提示</w:t>
      </w:r>
      <w:proofErr w:type="gramStart"/>
      <w:r w:rsidRPr="00F95781">
        <w:rPr>
          <w:rFonts w:ascii="微软雅黑" w:eastAsia="微软雅黑" w:hAnsi="微软雅黑"/>
          <w:sz w:val="24"/>
          <w:szCs w:val="24"/>
        </w:rPr>
        <w:t>”</w:t>
      </w:r>
      <w:proofErr w:type="gramEnd"/>
      <w:r w:rsidRPr="00F95781">
        <w:rPr>
          <w:rFonts w:ascii="微软雅黑" w:eastAsia="微软雅黑" w:hAnsi="微软雅黑" w:hint="eastAsia"/>
          <w:sz w:val="24"/>
          <w:szCs w:val="24"/>
        </w:rPr>
        <w:t>上传成功</w:t>
      </w:r>
      <w:proofErr w:type="gramStart"/>
      <w:r w:rsidRPr="00F95781">
        <w:rPr>
          <w:rFonts w:ascii="微软雅黑" w:eastAsia="微软雅黑" w:hAnsi="微软雅黑"/>
          <w:sz w:val="24"/>
          <w:szCs w:val="24"/>
        </w:rPr>
        <w:t>”</w:t>
      </w:r>
      <w:proofErr w:type="gramEnd"/>
      <w:r w:rsidRPr="00F95781">
        <w:rPr>
          <w:rFonts w:ascii="微软雅黑" w:eastAsia="微软雅黑" w:hAnsi="微软雅黑" w:hint="eastAsia"/>
          <w:sz w:val="24"/>
          <w:szCs w:val="24"/>
        </w:rPr>
        <w:t>后方可提交申请</w:t>
      </w:r>
    </w:p>
    <w:p w14:paraId="58BCFE8A" w14:textId="2D40894B" w:rsidR="00A71151" w:rsidRPr="00F95781" w:rsidRDefault="00F95781" w:rsidP="00A9560D">
      <w:pPr>
        <w:adjustRightInd w:val="0"/>
        <w:snapToGrid w:val="0"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F95781">
        <w:rPr>
          <w:noProof/>
        </w:rPr>
        <w:lastRenderedPageBreak/>
        <w:drawing>
          <wp:inline distT="0" distB="0" distL="0" distR="0" wp14:anchorId="1FDFC4DC" wp14:editId="7FCEB682">
            <wp:extent cx="5274310" cy="172021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1151" w:rsidRPr="00F95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DE08D" w14:textId="77777777" w:rsidR="00282BF2" w:rsidRDefault="00282BF2" w:rsidP="00A71151">
      <w:r>
        <w:separator/>
      </w:r>
    </w:p>
  </w:endnote>
  <w:endnote w:type="continuationSeparator" w:id="0">
    <w:p w14:paraId="33C115CD" w14:textId="77777777" w:rsidR="00282BF2" w:rsidRDefault="00282BF2" w:rsidP="00A7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7ED85" w14:textId="77777777" w:rsidR="00282BF2" w:rsidRDefault="00282BF2" w:rsidP="00A71151">
      <w:r>
        <w:separator/>
      </w:r>
    </w:p>
  </w:footnote>
  <w:footnote w:type="continuationSeparator" w:id="0">
    <w:p w14:paraId="609EF7EF" w14:textId="77777777" w:rsidR="00282BF2" w:rsidRDefault="00282BF2" w:rsidP="00A71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942A0"/>
    <w:multiLevelType w:val="hybridMultilevel"/>
    <w:tmpl w:val="BF5487AE"/>
    <w:lvl w:ilvl="0" w:tplc="84948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AA"/>
    <w:rsid w:val="00282BF2"/>
    <w:rsid w:val="002877E1"/>
    <w:rsid w:val="00617F27"/>
    <w:rsid w:val="00700881"/>
    <w:rsid w:val="00A71151"/>
    <w:rsid w:val="00A906AA"/>
    <w:rsid w:val="00A9560D"/>
    <w:rsid w:val="00B97DD6"/>
    <w:rsid w:val="00C56392"/>
    <w:rsid w:val="00F9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4DEB8"/>
  <w15:chartTrackingRefBased/>
  <w15:docId w15:val="{796D073A-571B-45F1-9CF8-7174529E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711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11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1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1151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A7115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A7115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711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48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yxt.gxtcmu.edu.cn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jyxt.gxtcmu.edu.cn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政艺</dc:creator>
  <cp:keywords/>
  <dc:description/>
  <cp:lastModifiedBy>林 政艺</cp:lastModifiedBy>
  <cp:revision>6</cp:revision>
  <dcterms:created xsi:type="dcterms:W3CDTF">2019-12-19T02:54:00Z</dcterms:created>
  <dcterms:modified xsi:type="dcterms:W3CDTF">2019-12-19T03:16:00Z</dcterms:modified>
</cp:coreProperties>
</file>