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A3" w:rsidRDefault="00A11BA3" w:rsidP="00A11BA3">
      <w:pPr>
        <w:ind w:firstLineChars="200" w:firstLine="720"/>
        <w:rPr>
          <w:rFonts w:asciiTheme="majorEastAsia" w:eastAsiaTheme="majorEastAsia" w:hAnsiTheme="majorEastAsia" w:hint="eastAsia"/>
          <w:sz w:val="36"/>
          <w:szCs w:val="36"/>
        </w:rPr>
      </w:pPr>
    </w:p>
    <w:p w:rsidR="00F21A33" w:rsidRPr="00A11BA3" w:rsidRDefault="00A11BA3" w:rsidP="00A11BA3">
      <w:pPr>
        <w:ind w:firstLineChars="400" w:firstLine="1440"/>
        <w:rPr>
          <w:rFonts w:asciiTheme="majorEastAsia" w:eastAsiaTheme="majorEastAsia" w:hAnsiTheme="majorEastAsia" w:hint="eastAsia"/>
          <w:sz w:val="36"/>
          <w:szCs w:val="36"/>
        </w:rPr>
      </w:pPr>
      <w:r w:rsidRPr="00A11BA3">
        <w:rPr>
          <w:rFonts w:asciiTheme="majorEastAsia" w:eastAsiaTheme="majorEastAsia" w:hAnsiTheme="majorEastAsia" w:hint="eastAsia"/>
          <w:sz w:val="36"/>
          <w:szCs w:val="36"/>
        </w:rPr>
        <w:t>“广西教学名师”</w:t>
      </w:r>
      <w:r w:rsidR="0099236F" w:rsidRPr="00A11BA3">
        <w:rPr>
          <w:rFonts w:asciiTheme="majorEastAsia" w:eastAsiaTheme="majorEastAsia" w:hAnsiTheme="majorEastAsia" w:hint="eastAsia"/>
          <w:sz w:val="36"/>
          <w:szCs w:val="36"/>
        </w:rPr>
        <w:t>候选人简要事迹</w:t>
      </w:r>
    </w:p>
    <w:p w:rsidR="00A11BA3" w:rsidRPr="00A11BA3" w:rsidRDefault="00A11BA3" w:rsidP="00A11BA3">
      <w:pPr>
        <w:ind w:firstLineChars="200" w:firstLine="720"/>
        <w:rPr>
          <w:rFonts w:asciiTheme="majorEastAsia" w:eastAsiaTheme="majorEastAsia" w:hAnsiTheme="majorEastAsia"/>
          <w:sz w:val="36"/>
          <w:szCs w:val="36"/>
        </w:rPr>
      </w:pPr>
    </w:p>
    <w:p w:rsidR="0099236F" w:rsidRPr="0099236F" w:rsidRDefault="00A11BA3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99236F" w:rsidRPr="0099236F">
        <w:rPr>
          <w:rFonts w:asciiTheme="majorEastAsia" w:eastAsiaTheme="majorEastAsia" w:hAnsiTheme="majorEastAsia" w:hint="eastAsia"/>
          <w:sz w:val="30"/>
          <w:szCs w:val="30"/>
        </w:rPr>
        <w:t>艾军</w:t>
      </w:r>
      <w:r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99236F" w:rsidRPr="0099236F">
        <w:rPr>
          <w:rFonts w:asciiTheme="majorEastAsia" w:eastAsiaTheme="majorEastAsia" w:hAnsiTheme="majorEastAsia" w:hint="eastAsia"/>
          <w:sz w:val="30"/>
          <w:szCs w:val="30"/>
        </w:rPr>
        <w:t>简要事迹</w:t>
      </w:r>
      <w:r w:rsidR="0099236F">
        <w:rPr>
          <w:rFonts w:asciiTheme="majorEastAsia" w:eastAsiaTheme="majorEastAsia" w:hAnsiTheme="majorEastAsia" w:hint="eastAsia"/>
          <w:sz w:val="30"/>
          <w:szCs w:val="30"/>
        </w:rPr>
        <w:t>如下:</w:t>
      </w:r>
    </w:p>
    <w:p w:rsidR="0099236F" w:rsidRDefault="0099236F" w:rsidP="003E4F3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9236F">
        <w:rPr>
          <w:rFonts w:ascii="仿宋" w:eastAsia="仿宋" w:hAnsi="仿宋" w:hint="eastAsia"/>
          <w:sz w:val="28"/>
          <w:szCs w:val="28"/>
        </w:rPr>
        <w:t>艾军，二级教授，博士生导师。中医临床基础、中医儿科学学科带头人，中华中医药学会感染病分会副主任委员。广西中医药大学“教学名师”、“广西高等学校优秀共产党员”。从事温病学教学、临床、科研34年，主讲《温病学》《中医经典选读》等，年约300学时。主持完成省级教改课题1项。主编教材1部。发表教改论文10篇。获区级教学成果奖一等奖1项、二等奖2项。主持完成3项中医药行业标准。主持3项国家自然科学基金、1项广西自然科学基金重点项目。</w:t>
      </w:r>
    </w:p>
    <w:p w:rsidR="0099236F" w:rsidRPr="0099236F" w:rsidRDefault="00A11BA3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2.</w:t>
      </w:r>
      <w:r w:rsidR="00443C80">
        <w:rPr>
          <w:rFonts w:asciiTheme="majorEastAsia" w:eastAsiaTheme="majorEastAsia" w:hAnsiTheme="majorEastAsia" w:hint="eastAsia"/>
          <w:sz w:val="30"/>
          <w:szCs w:val="30"/>
        </w:rPr>
        <w:t>侯小涛</w:t>
      </w:r>
      <w:r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99236F" w:rsidRPr="0099236F">
        <w:rPr>
          <w:rFonts w:asciiTheme="majorEastAsia" w:eastAsiaTheme="majorEastAsia" w:hAnsiTheme="majorEastAsia" w:hint="eastAsia"/>
          <w:sz w:val="30"/>
          <w:szCs w:val="30"/>
        </w:rPr>
        <w:t>简要事迹如下:</w:t>
      </w:r>
    </w:p>
    <w:p w:rsidR="000D051A" w:rsidRPr="000D051A" w:rsidRDefault="0099236F" w:rsidP="003E4F38">
      <w:pPr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D051A">
        <w:rPr>
          <w:rFonts w:ascii="仿宋" w:eastAsia="仿宋" w:hAnsi="仿宋" w:hint="eastAsia"/>
          <w:sz w:val="28"/>
          <w:szCs w:val="28"/>
        </w:rPr>
        <w:t xml:space="preserve"> </w:t>
      </w:r>
      <w:r w:rsidR="00954008">
        <w:rPr>
          <w:rFonts w:ascii="仿宋" w:eastAsia="仿宋" w:hAnsi="仿宋" w:hint="eastAsia"/>
          <w:sz w:val="28"/>
          <w:szCs w:val="28"/>
        </w:rPr>
        <w:t xml:space="preserve"> </w:t>
      </w:r>
      <w:r w:rsidR="000D051A" w:rsidRPr="000D051A">
        <w:rPr>
          <w:rFonts w:ascii="仿宋" w:eastAsia="仿宋" w:hAnsi="仿宋"/>
          <w:bCs/>
          <w:sz w:val="28"/>
          <w:szCs w:val="28"/>
        </w:rPr>
        <w:t xml:space="preserve">侯小涛 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0D051A" w:rsidRPr="000D051A">
        <w:rPr>
          <w:rFonts w:ascii="仿宋" w:eastAsia="仿宋" w:hAnsi="仿宋"/>
          <w:bCs/>
          <w:sz w:val="28"/>
          <w:szCs w:val="28"/>
        </w:rPr>
        <w:t>女，教授，博士，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博</w:t>
      </w:r>
      <w:r w:rsidR="000D051A" w:rsidRPr="000D051A">
        <w:rPr>
          <w:rFonts w:ascii="仿宋" w:eastAsia="仿宋" w:hAnsi="仿宋"/>
          <w:bCs/>
          <w:sz w:val="28"/>
          <w:szCs w:val="28"/>
        </w:rPr>
        <w:t>士生导师。</w:t>
      </w:r>
      <w:proofErr w:type="gramStart"/>
      <w:r w:rsidR="000D051A" w:rsidRPr="000D051A">
        <w:rPr>
          <w:rFonts w:ascii="仿宋" w:eastAsia="仿宋" w:hAnsi="仿宋"/>
          <w:bCs/>
          <w:sz w:val="28"/>
          <w:szCs w:val="28"/>
        </w:rPr>
        <w:t>国家中管局</w:t>
      </w:r>
      <w:proofErr w:type="gramEnd"/>
      <w:r w:rsidR="000D051A" w:rsidRPr="000D051A">
        <w:rPr>
          <w:rFonts w:ascii="仿宋" w:eastAsia="仿宋" w:hAnsi="仿宋"/>
          <w:bCs/>
          <w:sz w:val="28"/>
          <w:szCs w:val="28"/>
        </w:rPr>
        <w:t>重点学科海洋中药学学科带头人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；</w:t>
      </w:r>
      <w:r w:rsidR="000D051A" w:rsidRPr="000D051A">
        <w:rPr>
          <w:rFonts w:ascii="仿宋" w:eastAsia="仿宋" w:hAnsi="仿宋"/>
          <w:bCs/>
          <w:sz w:val="28"/>
          <w:szCs w:val="28"/>
        </w:rPr>
        <w:t>中华中医药学会中药分析分会常务委员，广西标准化专家，广西药品审评专家。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 xml:space="preserve"> 从事中药</w:t>
      </w:r>
      <w:r w:rsidR="000D051A" w:rsidRPr="000D051A">
        <w:rPr>
          <w:rFonts w:ascii="仿宋" w:eastAsia="仿宋" w:hAnsi="仿宋"/>
          <w:bCs/>
          <w:sz w:val="28"/>
          <w:szCs w:val="28"/>
        </w:rPr>
        <w:t>活性成分及质量控制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研究。</w:t>
      </w:r>
      <w:r w:rsidR="000D051A" w:rsidRPr="000D051A">
        <w:rPr>
          <w:rFonts w:ascii="仿宋" w:eastAsia="仿宋" w:hAnsi="仿宋"/>
          <w:bCs/>
          <w:sz w:val="28"/>
          <w:szCs w:val="28"/>
        </w:rPr>
        <w:t>主持国家自然科学基金项目 1 项，国家科技部项目 1 项；主持省、厅级课题 10 余项。作为主要完成人获广西科技进步奖二等奖 1 项、南宁市科技进步奖一等奖 1 项。发表论文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100</w:t>
      </w:r>
      <w:r w:rsidR="000D051A" w:rsidRPr="000D051A">
        <w:rPr>
          <w:rFonts w:ascii="仿宋" w:eastAsia="仿宋" w:hAnsi="仿宋"/>
          <w:bCs/>
          <w:sz w:val="28"/>
          <w:szCs w:val="28"/>
        </w:rPr>
        <w:t xml:space="preserve"> 余篇，获国家发明专利授权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3</w:t>
      </w:r>
      <w:r w:rsidR="000D051A" w:rsidRPr="000D051A">
        <w:rPr>
          <w:rFonts w:ascii="仿宋" w:eastAsia="仿宋" w:hAnsi="仿宋"/>
          <w:bCs/>
          <w:sz w:val="28"/>
          <w:szCs w:val="28"/>
        </w:rPr>
        <w:t xml:space="preserve"> 项。获第三届中国大学出版社图书奖一等奖，获广西教育技术教学应用大赛二等奖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1项</w:t>
      </w:r>
      <w:r w:rsidR="000D051A" w:rsidRPr="000D051A">
        <w:rPr>
          <w:rFonts w:ascii="仿宋" w:eastAsia="仿宋" w:hAnsi="仿宋"/>
          <w:bCs/>
          <w:sz w:val="28"/>
          <w:szCs w:val="28"/>
        </w:rPr>
        <w:t>，全国多媒体课件大赛三等奖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1项，</w:t>
      </w:r>
      <w:r w:rsidR="000D051A" w:rsidRPr="000D051A">
        <w:rPr>
          <w:rFonts w:ascii="仿宋" w:eastAsia="仿宋" w:hAnsi="仿宋"/>
          <w:bCs/>
          <w:sz w:val="28"/>
          <w:szCs w:val="28"/>
        </w:rPr>
        <w:t>主持校级精品课程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、</w:t>
      </w:r>
      <w:r w:rsidR="000D051A" w:rsidRPr="000D051A">
        <w:rPr>
          <w:rFonts w:ascii="仿宋" w:eastAsia="仿宋" w:hAnsi="仿宋"/>
          <w:bCs/>
          <w:sz w:val="28"/>
          <w:szCs w:val="28"/>
        </w:rPr>
        <w:t>校级精品</w:t>
      </w:r>
      <w:proofErr w:type="gramStart"/>
      <w:r w:rsidR="000D051A" w:rsidRPr="000D051A">
        <w:rPr>
          <w:rFonts w:ascii="仿宋" w:eastAsia="仿宋" w:hAnsi="仿宋"/>
          <w:bCs/>
          <w:sz w:val="28"/>
          <w:szCs w:val="28"/>
        </w:rPr>
        <w:t>资源共享课各</w:t>
      </w:r>
      <w:r w:rsidR="000D051A" w:rsidRPr="000D051A">
        <w:rPr>
          <w:rFonts w:ascii="仿宋" w:eastAsia="仿宋" w:hAnsi="仿宋" w:hint="eastAsia"/>
          <w:bCs/>
          <w:sz w:val="28"/>
          <w:szCs w:val="28"/>
        </w:rPr>
        <w:t>1项</w:t>
      </w:r>
      <w:proofErr w:type="gramEnd"/>
      <w:r w:rsidR="000D051A" w:rsidRPr="000D051A">
        <w:rPr>
          <w:rFonts w:ascii="仿宋" w:eastAsia="仿宋" w:hAnsi="仿宋"/>
          <w:bCs/>
          <w:sz w:val="28"/>
          <w:szCs w:val="28"/>
        </w:rPr>
        <w:t>。</w:t>
      </w:r>
    </w:p>
    <w:p w:rsidR="00A11BA3" w:rsidRDefault="00A11BA3" w:rsidP="003E4F38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</w:p>
    <w:p w:rsidR="00A11BA3" w:rsidRDefault="00A11BA3" w:rsidP="003E4F38">
      <w:pPr>
        <w:spacing w:line="360" w:lineRule="auto"/>
        <w:ind w:firstLineChars="200" w:firstLine="720"/>
        <w:rPr>
          <w:rFonts w:asciiTheme="majorEastAsia" w:eastAsiaTheme="majorEastAsia" w:hAnsiTheme="majorEastAsia" w:hint="eastAsia"/>
          <w:sz w:val="36"/>
          <w:szCs w:val="36"/>
        </w:rPr>
      </w:pPr>
      <w:r w:rsidRPr="00A11BA3">
        <w:rPr>
          <w:rFonts w:asciiTheme="majorEastAsia" w:eastAsiaTheme="majorEastAsia" w:hAnsiTheme="majorEastAsia" w:hint="eastAsia"/>
          <w:sz w:val="36"/>
          <w:szCs w:val="36"/>
        </w:rPr>
        <w:lastRenderedPageBreak/>
        <w:t>“自治区优秀教师”候选人简要事迹</w:t>
      </w:r>
    </w:p>
    <w:p w:rsidR="004F5335" w:rsidRPr="00A11BA3" w:rsidRDefault="004F5335" w:rsidP="003E4F38">
      <w:pPr>
        <w:spacing w:line="360" w:lineRule="auto"/>
        <w:ind w:firstLineChars="200" w:firstLine="720"/>
        <w:rPr>
          <w:rFonts w:asciiTheme="majorEastAsia" w:eastAsiaTheme="majorEastAsia" w:hAnsiTheme="majorEastAsia" w:hint="eastAsia"/>
          <w:sz w:val="36"/>
          <w:szCs w:val="36"/>
        </w:rPr>
      </w:pPr>
    </w:p>
    <w:p w:rsidR="00E64518" w:rsidRDefault="004F5335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E64518">
        <w:rPr>
          <w:rFonts w:asciiTheme="majorEastAsia" w:eastAsiaTheme="majorEastAsia" w:hAnsiTheme="majorEastAsia" w:hint="eastAsia"/>
          <w:sz w:val="30"/>
          <w:szCs w:val="30"/>
        </w:rPr>
        <w:t>蒋筱</w:t>
      </w:r>
      <w:r w:rsidR="00274100"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E64518" w:rsidRPr="00E64518">
        <w:rPr>
          <w:rFonts w:asciiTheme="majorEastAsia" w:eastAsiaTheme="majorEastAsia" w:hAnsiTheme="majorEastAsia" w:hint="eastAsia"/>
          <w:sz w:val="30"/>
          <w:szCs w:val="30"/>
        </w:rPr>
        <w:t>简要事迹如下</w:t>
      </w:r>
      <w:r w:rsidR="00E64518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954008" w:rsidRPr="00954008" w:rsidRDefault="00954008" w:rsidP="003E4F38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954008">
        <w:rPr>
          <w:rFonts w:ascii="仿宋" w:eastAsia="仿宋" w:hAnsi="仿宋" w:hint="eastAsia"/>
          <w:bCs/>
          <w:sz w:val="28"/>
          <w:szCs w:val="28"/>
        </w:rPr>
        <w:t>蒋筱，女，1963年6月生，现任基础医学院中医基础理论与内经系主任，中医基础理论教研室主任，教授、硕士研究生导师，主任中医师。长期在</w:t>
      </w:r>
      <w:r w:rsidRPr="00954008">
        <w:rPr>
          <w:rFonts w:ascii="仿宋" w:eastAsia="仿宋" w:hAnsi="仿宋"/>
          <w:bCs/>
          <w:sz w:val="28"/>
          <w:szCs w:val="28"/>
        </w:rPr>
        <w:t>一线从事</w:t>
      </w:r>
      <w:r w:rsidRPr="00954008">
        <w:rPr>
          <w:rFonts w:ascii="仿宋" w:eastAsia="仿宋" w:hAnsi="仿宋" w:hint="eastAsia"/>
          <w:bCs/>
          <w:sz w:val="28"/>
          <w:szCs w:val="28"/>
        </w:rPr>
        <w:t>中医</w:t>
      </w:r>
      <w:r w:rsidRPr="00954008">
        <w:rPr>
          <w:rFonts w:ascii="仿宋" w:eastAsia="仿宋" w:hAnsi="仿宋"/>
          <w:bCs/>
          <w:sz w:val="28"/>
          <w:szCs w:val="28"/>
        </w:rPr>
        <w:t>基础教学</w:t>
      </w:r>
      <w:r w:rsidRPr="00954008">
        <w:rPr>
          <w:rFonts w:ascii="仿宋" w:eastAsia="仿宋" w:hAnsi="仿宋" w:hint="eastAsia"/>
          <w:bCs/>
          <w:sz w:val="28"/>
          <w:szCs w:val="28"/>
        </w:rPr>
        <w:t>工作</w:t>
      </w:r>
      <w:r w:rsidRPr="00954008">
        <w:rPr>
          <w:rFonts w:ascii="仿宋" w:eastAsia="仿宋" w:hAnsi="仿宋"/>
          <w:bCs/>
          <w:sz w:val="28"/>
          <w:szCs w:val="28"/>
        </w:rPr>
        <w:t>，</w:t>
      </w:r>
      <w:r w:rsidRPr="00954008">
        <w:rPr>
          <w:rFonts w:ascii="仿宋" w:eastAsia="仿宋" w:hAnsi="仿宋" w:hint="eastAsia"/>
          <w:bCs/>
          <w:sz w:val="28"/>
          <w:szCs w:val="28"/>
        </w:rPr>
        <w:t>近年来主持及参与国家、省部级等各类课题20余项。以第一和通讯作者发表学术论文30余篇，教学科研获奖10余项，指导学生</w:t>
      </w:r>
      <w:proofErr w:type="gramStart"/>
      <w:r w:rsidRPr="00954008">
        <w:rPr>
          <w:rFonts w:ascii="仿宋" w:eastAsia="仿宋" w:hAnsi="仿宋" w:hint="eastAsia"/>
          <w:bCs/>
          <w:sz w:val="28"/>
          <w:szCs w:val="28"/>
        </w:rPr>
        <w:t>获</w:t>
      </w:r>
      <w:proofErr w:type="gramEnd"/>
      <w:r w:rsidRPr="00954008">
        <w:rPr>
          <w:rFonts w:ascii="仿宋" w:eastAsia="仿宋" w:hAnsi="仿宋" w:hint="eastAsia"/>
          <w:bCs/>
          <w:sz w:val="28"/>
          <w:szCs w:val="28"/>
        </w:rPr>
        <w:t>获奖20余项；主编、副主编及参编教材30余部。曾多次获广西中医药大学“教学名师”、“优秀教师”、“学生最喜爱的老师”以及“先进个人”、“优秀共产党员”、“优秀教研室主任”等荣誉称号。</w:t>
      </w:r>
    </w:p>
    <w:p w:rsidR="0099143B" w:rsidRPr="00E47EF7" w:rsidRDefault="004F5335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2.</w:t>
      </w:r>
      <w:r w:rsidR="00E47EF7">
        <w:rPr>
          <w:rFonts w:asciiTheme="majorEastAsia" w:eastAsiaTheme="majorEastAsia" w:hAnsiTheme="majorEastAsia" w:hint="eastAsia"/>
          <w:sz w:val="30"/>
          <w:szCs w:val="30"/>
        </w:rPr>
        <w:t>周改莲</w:t>
      </w:r>
      <w:r w:rsidR="00274100"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99143B" w:rsidRPr="00E47EF7">
        <w:rPr>
          <w:rFonts w:asciiTheme="majorEastAsia" w:eastAsiaTheme="majorEastAsia" w:hAnsiTheme="majorEastAsia" w:hint="eastAsia"/>
          <w:sz w:val="30"/>
          <w:szCs w:val="30"/>
        </w:rPr>
        <w:t>简要事迹如下:</w:t>
      </w:r>
    </w:p>
    <w:p w:rsidR="0099143B" w:rsidRPr="0099143B" w:rsidRDefault="0099143B" w:rsidP="003E4F3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9143B">
        <w:rPr>
          <w:rFonts w:ascii="仿宋" w:eastAsia="仿宋" w:hAnsi="仿宋" w:hint="eastAsia"/>
          <w:sz w:val="28"/>
          <w:szCs w:val="28"/>
        </w:rPr>
        <w:t>周改莲</w:t>
      </w:r>
      <w:r>
        <w:rPr>
          <w:rFonts w:ascii="仿宋" w:eastAsia="仿宋" w:hAnsi="仿宋" w:hint="eastAsia"/>
          <w:sz w:val="28"/>
          <w:szCs w:val="28"/>
        </w:rPr>
        <w:t xml:space="preserve"> ，</w:t>
      </w:r>
      <w:r w:rsidRPr="0099143B">
        <w:rPr>
          <w:rFonts w:ascii="仿宋" w:eastAsia="仿宋" w:hAnsi="仿宋" w:hint="eastAsia"/>
          <w:sz w:val="28"/>
          <w:szCs w:val="28"/>
        </w:rPr>
        <w:t>长期在教学一线，为《中药炮制学》主讲教师，</w:t>
      </w:r>
      <w:r w:rsidRPr="0099143B">
        <w:rPr>
          <w:rFonts w:ascii="仿宋" w:eastAsia="仿宋" w:hAnsi="仿宋"/>
          <w:sz w:val="28"/>
          <w:szCs w:val="28"/>
        </w:rPr>
        <w:t xml:space="preserve"> 2018年度校级优秀教师，广西仙茱科技有限公司“客座讲师”， 2020版《中国药典》中药饮片标准修订专家</w:t>
      </w:r>
      <w:r w:rsidRPr="0099143B">
        <w:rPr>
          <w:rFonts w:ascii="仿宋" w:eastAsia="仿宋" w:hAnsi="仿宋" w:hint="eastAsia"/>
          <w:sz w:val="28"/>
          <w:szCs w:val="28"/>
        </w:rPr>
        <w:t>。积极参与教育教学改革及与饮片企业的接洽沟通工作，承担过国家重点研发项目子课题“沉香理气的物质基础、作用机制及产品研发”（</w:t>
      </w:r>
      <w:r w:rsidRPr="0099143B">
        <w:rPr>
          <w:rFonts w:ascii="仿宋" w:eastAsia="仿宋" w:hAnsi="仿宋"/>
          <w:sz w:val="28"/>
          <w:szCs w:val="28"/>
        </w:rPr>
        <w:t>2018YFC1706402）</w:t>
      </w:r>
      <w:r w:rsidRPr="0099143B">
        <w:rPr>
          <w:rFonts w:ascii="仿宋" w:eastAsia="仿宋" w:hAnsi="仿宋" w:hint="eastAsia"/>
          <w:sz w:val="28"/>
          <w:szCs w:val="28"/>
        </w:rPr>
        <w:t>等多项课题；主持省级校级教改课题4项，虚拟仿真1项，获校级教学成果特等奖；近5年带领团队获</w:t>
      </w:r>
      <w:r w:rsidRPr="0099143B">
        <w:rPr>
          <w:rFonts w:ascii="仿宋" w:eastAsia="仿宋" w:hAnsi="仿宋"/>
          <w:sz w:val="28"/>
          <w:szCs w:val="28"/>
        </w:rPr>
        <w:t>奖12项，指导学生参与创新创业课题获立项20项。</w:t>
      </w:r>
    </w:p>
    <w:p w:rsidR="003E745F" w:rsidRPr="003E745F" w:rsidRDefault="004F5335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3.</w:t>
      </w:r>
      <w:r w:rsidR="003E745F" w:rsidRPr="003E745F">
        <w:rPr>
          <w:rFonts w:asciiTheme="majorEastAsia" w:eastAsiaTheme="majorEastAsia" w:hAnsiTheme="majorEastAsia" w:hint="eastAsia"/>
          <w:sz w:val="30"/>
          <w:szCs w:val="30"/>
        </w:rPr>
        <w:t>陈跃平</w:t>
      </w:r>
      <w:r w:rsidR="00274100"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3E745F" w:rsidRPr="003E745F">
        <w:rPr>
          <w:rFonts w:asciiTheme="majorEastAsia" w:eastAsiaTheme="majorEastAsia" w:hAnsiTheme="majorEastAsia" w:hint="eastAsia"/>
          <w:sz w:val="30"/>
          <w:szCs w:val="30"/>
        </w:rPr>
        <w:t>简要事迹如下:</w:t>
      </w:r>
    </w:p>
    <w:p w:rsidR="00016927" w:rsidRDefault="00016927" w:rsidP="003E4F3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16927">
        <w:rPr>
          <w:rFonts w:ascii="仿宋" w:eastAsia="仿宋" w:hAnsi="仿宋" w:hint="eastAsia"/>
          <w:sz w:val="28"/>
          <w:szCs w:val="28"/>
        </w:rPr>
        <w:t>陈跃平，男，汉族，1970年生，毕业于中南大学湘雅医学院本</w:t>
      </w:r>
      <w:proofErr w:type="gramStart"/>
      <w:r w:rsidRPr="00016927">
        <w:rPr>
          <w:rFonts w:ascii="仿宋" w:eastAsia="仿宋" w:hAnsi="仿宋" w:hint="eastAsia"/>
          <w:sz w:val="28"/>
          <w:szCs w:val="28"/>
        </w:rPr>
        <w:t>硕</w:t>
      </w:r>
      <w:proofErr w:type="gramEnd"/>
      <w:r w:rsidRPr="00016927">
        <w:rPr>
          <w:rFonts w:ascii="仿宋" w:eastAsia="仿宋" w:hAnsi="仿宋" w:hint="eastAsia"/>
          <w:sz w:val="28"/>
          <w:szCs w:val="28"/>
        </w:rPr>
        <w:t>学位、南方医科大学博士学位。从事医疗教育多年，多年被评为优</w:t>
      </w:r>
      <w:r w:rsidRPr="00016927">
        <w:rPr>
          <w:rFonts w:ascii="仿宋" w:eastAsia="仿宋" w:hAnsi="仿宋" w:hint="eastAsia"/>
          <w:sz w:val="28"/>
          <w:szCs w:val="28"/>
        </w:rPr>
        <w:lastRenderedPageBreak/>
        <w:t>秀共产党员、先进工作者、优秀研究生导师、优秀</w:t>
      </w:r>
      <w:proofErr w:type="gramStart"/>
      <w:r w:rsidRPr="00016927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016927">
        <w:rPr>
          <w:rFonts w:ascii="仿宋" w:eastAsia="仿宋" w:hAnsi="仿宋" w:hint="eastAsia"/>
          <w:sz w:val="28"/>
          <w:szCs w:val="28"/>
        </w:rPr>
        <w:t>培导师、优秀责任导师。所带研究生均以优异成绩毕业，多人多次获国家奖学金，区、校级优秀研究生、优秀毕业生。主持多项教改课题，研究生区级教改2项，教育厅课题1项，校级教改课题4项，指导研究生创新课题6项，大学生创新创业课题1项，获校级教学成果奖二等奖。</w:t>
      </w:r>
    </w:p>
    <w:p w:rsidR="00274100" w:rsidRDefault="00274100" w:rsidP="003E4F3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74100" w:rsidRDefault="004F5335" w:rsidP="003E4F38">
      <w:pPr>
        <w:spacing w:line="360" w:lineRule="auto"/>
        <w:ind w:firstLineChars="200" w:firstLine="720"/>
        <w:rPr>
          <w:rFonts w:asciiTheme="majorEastAsia" w:eastAsiaTheme="majorEastAsia" w:hAnsiTheme="majorEastAsia" w:hint="eastAsia"/>
          <w:sz w:val="36"/>
          <w:szCs w:val="36"/>
        </w:rPr>
      </w:pPr>
      <w:r w:rsidRPr="004F5335">
        <w:rPr>
          <w:rFonts w:asciiTheme="majorEastAsia" w:eastAsiaTheme="majorEastAsia" w:hAnsiTheme="majorEastAsia"/>
          <w:sz w:val="36"/>
          <w:szCs w:val="36"/>
        </w:rPr>
        <w:t>“</w:t>
      </w:r>
      <w:r w:rsidRPr="004F5335">
        <w:rPr>
          <w:rFonts w:asciiTheme="majorEastAsia" w:eastAsiaTheme="majorEastAsia" w:hAnsiTheme="majorEastAsia" w:hint="eastAsia"/>
          <w:sz w:val="36"/>
          <w:szCs w:val="36"/>
        </w:rPr>
        <w:t>自治区优秀教育工作者-行政管理人员”</w:t>
      </w:r>
    </w:p>
    <w:p w:rsidR="004F5335" w:rsidRPr="004F5335" w:rsidRDefault="004F5335" w:rsidP="003E4F38">
      <w:pPr>
        <w:spacing w:line="360" w:lineRule="auto"/>
        <w:ind w:firstLineChars="800" w:firstLine="2880"/>
        <w:rPr>
          <w:rFonts w:asciiTheme="majorEastAsia" w:eastAsiaTheme="majorEastAsia" w:hAnsiTheme="majorEastAsia" w:hint="eastAsia"/>
          <w:sz w:val="36"/>
          <w:szCs w:val="36"/>
        </w:rPr>
      </w:pPr>
      <w:r w:rsidRPr="004F5335">
        <w:rPr>
          <w:rFonts w:asciiTheme="majorEastAsia" w:eastAsiaTheme="majorEastAsia" w:hAnsiTheme="majorEastAsia" w:hint="eastAsia"/>
          <w:sz w:val="36"/>
          <w:szCs w:val="36"/>
        </w:rPr>
        <w:t>候选人简要事迹</w:t>
      </w:r>
    </w:p>
    <w:p w:rsidR="004F5335" w:rsidRDefault="004F5335" w:rsidP="003E4F38">
      <w:pPr>
        <w:spacing w:line="360" w:lineRule="auto"/>
        <w:ind w:firstLineChars="400" w:firstLine="1120"/>
        <w:rPr>
          <w:rFonts w:ascii="仿宋" w:eastAsia="仿宋" w:hAnsi="仿宋"/>
          <w:sz w:val="28"/>
          <w:szCs w:val="28"/>
        </w:rPr>
      </w:pPr>
    </w:p>
    <w:p w:rsidR="00E64518" w:rsidRDefault="00E64518" w:rsidP="003E4F38">
      <w:pPr>
        <w:spacing w:line="36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E64518">
        <w:rPr>
          <w:rFonts w:asciiTheme="majorEastAsia" w:eastAsiaTheme="majorEastAsia" w:hAnsiTheme="majorEastAsia" w:hint="eastAsia"/>
          <w:sz w:val="30"/>
          <w:szCs w:val="30"/>
        </w:rPr>
        <w:t>朱珠</w:t>
      </w:r>
      <w:r w:rsidR="00274100"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Pr="00E64518">
        <w:rPr>
          <w:rFonts w:asciiTheme="majorEastAsia" w:eastAsiaTheme="majorEastAsia" w:hAnsiTheme="majorEastAsia" w:hint="eastAsia"/>
          <w:sz w:val="30"/>
          <w:szCs w:val="30"/>
        </w:rPr>
        <w:t>简要事迹如下：</w:t>
      </w:r>
    </w:p>
    <w:p w:rsidR="009E0FC8" w:rsidRDefault="009E0FC8" w:rsidP="003E4F3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E0FC8">
        <w:rPr>
          <w:rFonts w:ascii="仿宋" w:eastAsia="仿宋" w:hAnsi="仿宋" w:hint="eastAsia"/>
          <w:sz w:val="28"/>
          <w:szCs w:val="28"/>
        </w:rPr>
        <w:t>朱珠，现任广西中医药大学教师教学发展中心常务副主任。积极贯彻党的教育方针，落实立德树人的根本任务，坚持改革创新。2013年中心获第一批广西高校教师教学发展中心建设项目，2015、2016两年间持续获得广西教师创新创业教育能力发展中心建设项目。近年来，学校教师在各级各类教学竞赛中屡获佳绩，学校在“推广先进的教学理念、弘扬优秀的教学文化、探究科学的教学规律、搭建共享的交流平台，促进教学的改革创新”上取得突出成绩。</w:t>
      </w:r>
    </w:p>
    <w:p w:rsidR="00274100" w:rsidRDefault="00274100" w:rsidP="003E4F3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74100" w:rsidRPr="00274100" w:rsidRDefault="00274100" w:rsidP="003E4F38">
      <w:pPr>
        <w:spacing w:line="360" w:lineRule="auto"/>
        <w:ind w:firstLineChars="200" w:firstLine="720"/>
        <w:rPr>
          <w:rFonts w:asciiTheme="majorEastAsia" w:eastAsiaTheme="majorEastAsia" w:hAnsiTheme="majorEastAsia" w:hint="eastAsia"/>
          <w:sz w:val="36"/>
          <w:szCs w:val="36"/>
        </w:rPr>
      </w:pPr>
      <w:r w:rsidRPr="00274100">
        <w:rPr>
          <w:rFonts w:asciiTheme="majorEastAsia" w:eastAsiaTheme="majorEastAsia" w:hAnsiTheme="majorEastAsia"/>
          <w:sz w:val="36"/>
          <w:szCs w:val="36"/>
        </w:rPr>
        <w:t>“</w:t>
      </w:r>
      <w:r w:rsidRPr="00274100">
        <w:rPr>
          <w:rFonts w:asciiTheme="majorEastAsia" w:eastAsiaTheme="majorEastAsia" w:hAnsiTheme="majorEastAsia" w:hint="eastAsia"/>
          <w:sz w:val="36"/>
          <w:szCs w:val="36"/>
        </w:rPr>
        <w:t>自治区优秀教育工作者-专职辅导员”</w:t>
      </w:r>
    </w:p>
    <w:p w:rsidR="00274100" w:rsidRPr="00274100" w:rsidRDefault="00274100" w:rsidP="003E4F38">
      <w:pPr>
        <w:spacing w:line="360" w:lineRule="auto"/>
        <w:ind w:firstLineChars="700" w:firstLine="2520"/>
        <w:rPr>
          <w:rFonts w:asciiTheme="majorEastAsia" w:eastAsiaTheme="majorEastAsia" w:hAnsiTheme="majorEastAsia" w:hint="eastAsia"/>
          <w:sz w:val="36"/>
          <w:szCs w:val="36"/>
        </w:rPr>
      </w:pPr>
      <w:r w:rsidRPr="00274100">
        <w:rPr>
          <w:rFonts w:asciiTheme="majorEastAsia" w:eastAsiaTheme="majorEastAsia" w:hAnsiTheme="majorEastAsia" w:hint="eastAsia"/>
          <w:sz w:val="36"/>
          <w:szCs w:val="36"/>
        </w:rPr>
        <w:t>候选人简要事迹</w:t>
      </w:r>
    </w:p>
    <w:p w:rsidR="00274100" w:rsidRPr="00274100" w:rsidRDefault="00274100" w:rsidP="003E4F3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AE2896" w:rsidRPr="00BB6337" w:rsidRDefault="00BB6337" w:rsidP="003E4F38">
      <w:pPr>
        <w:spacing w:line="360" w:lineRule="auto"/>
        <w:ind w:firstLineChars="300" w:firstLine="9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潘立</w:t>
      </w:r>
      <w:r w:rsidR="003E4F38">
        <w:rPr>
          <w:rFonts w:asciiTheme="majorEastAsia" w:eastAsiaTheme="majorEastAsia" w:hAnsiTheme="majorEastAsia" w:hint="eastAsia"/>
          <w:sz w:val="30"/>
          <w:szCs w:val="30"/>
        </w:rPr>
        <w:t>同志</w:t>
      </w:r>
      <w:r w:rsidR="00AE2896" w:rsidRPr="00AE2896">
        <w:rPr>
          <w:rFonts w:asciiTheme="majorEastAsia" w:eastAsiaTheme="majorEastAsia" w:hAnsiTheme="majorEastAsia" w:hint="eastAsia"/>
          <w:sz w:val="30"/>
          <w:szCs w:val="30"/>
        </w:rPr>
        <w:t>简要事迹如下:</w:t>
      </w:r>
    </w:p>
    <w:p w:rsidR="00AE2896" w:rsidRPr="00AE2896" w:rsidRDefault="00BB6337" w:rsidP="003E4F3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潘立，</w:t>
      </w:r>
      <w:r w:rsidR="00AE2896" w:rsidRPr="00AE2896">
        <w:rPr>
          <w:rFonts w:ascii="仿宋" w:eastAsia="仿宋" w:hAnsi="仿宋" w:hint="eastAsia"/>
          <w:sz w:val="28"/>
          <w:szCs w:val="28"/>
        </w:rPr>
        <w:t>从20</w:t>
      </w:r>
      <w:r w:rsidR="00AE2896" w:rsidRPr="00AE2896">
        <w:rPr>
          <w:rFonts w:ascii="仿宋" w:eastAsia="仿宋" w:hAnsi="仿宋"/>
          <w:sz w:val="28"/>
          <w:szCs w:val="28"/>
        </w:rPr>
        <w:t>13</w:t>
      </w:r>
      <w:r w:rsidR="00AE2896" w:rsidRPr="00AE2896">
        <w:rPr>
          <w:rFonts w:ascii="仿宋" w:eastAsia="仿宋" w:hAnsi="仿宋" w:hint="eastAsia"/>
          <w:sz w:val="28"/>
          <w:szCs w:val="28"/>
        </w:rPr>
        <w:t>年9月起，在我校从事专职辅导员</w:t>
      </w:r>
      <w:r w:rsidR="00AE2896" w:rsidRPr="00AE2896">
        <w:rPr>
          <w:rFonts w:ascii="仿宋" w:eastAsia="仿宋" w:hAnsi="仿宋"/>
          <w:sz w:val="28"/>
          <w:szCs w:val="28"/>
        </w:rPr>
        <w:t>工作</w:t>
      </w:r>
      <w:r w:rsidR="00AE2896" w:rsidRPr="00AE2896">
        <w:rPr>
          <w:rFonts w:ascii="仿宋" w:eastAsia="仿宋" w:hAnsi="仿宋" w:hint="eastAsia"/>
          <w:sz w:val="28"/>
          <w:szCs w:val="28"/>
        </w:rPr>
        <w:t>，先后担任广西中医药大学针灸推拿学院六个年级共计</w:t>
      </w:r>
      <w:r w:rsidR="00AE2896" w:rsidRPr="00AE2896">
        <w:rPr>
          <w:rFonts w:ascii="仿宋" w:eastAsia="仿宋" w:hAnsi="仿宋"/>
          <w:sz w:val="28"/>
          <w:szCs w:val="28"/>
        </w:rPr>
        <w:t>845</w:t>
      </w:r>
      <w:r w:rsidR="00AE2896" w:rsidRPr="00AE2896">
        <w:rPr>
          <w:rFonts w:ascii="仿宋" w:eastAsia="仿宋" w:hAnsi="仿宋" w:hint="eastAsia"/>
          <w:sz w:val="28"/>
          <w:szCs w:val="28"/>
        </w:rPr>
        <w:t>名学生的辅导员，该同志对学生工作有热情，敢于创新；在教学工作上勇于探索。他</w:t>
      </w:r>
      <w:r w:rsidR="00AE2896" w:rsidRPr="00AE2896">
        <w:rPr>
          <w:rFonts w:ascii="仿宋" w:eastAsia="仿宋" w:hAnsi="仿宋"/>
          <w:sz w:val="28"/>
          <w:szCs w:val="28"/>
        </w:rPr>
        <w:t>积极参加辅导员职业能力大赛</w:t>
      </w:r>
      <w:r w:rsidR="00AE2896" w:rsidRPr="00AE2896">
        <w:rPr>
          <w:rFonts w:ascii="仿宋" w:eastAsia="仿宋" w:hAnsi="仿宋" w:hint="eastAsia"/>
          <w:sz w:val="28"/>
          <w:szCs w:val="28"/>
        </w:rPr>
        <w:t>、思想政治理论课教师教学基本功大赛</w:t>
      </w:r>
      <w:r w:rsidR="00AE2896" w:rsidRPr="00AE2896">
        <w:rPr>
          <w:rFonts w:ascii="仿宋" w:eastAsia="仿宋" w:hAnsi="仿宋"/>
          <w:sz w:val="28"/>
          <w:szCs w:val="28"/>
        </w:rPr>
        <w:t>等赛</w:t>
      </w:r>
      <w:r w:rsidR="00AE2896" w:rsidRPr="00AE2896">
        <w:rPr>
          <w:rFonts w:ascii="仿宋" w:eastAsia="仿宋" w:hAnsi="仿宋" w:hint="eastAsia"/>
          <w:sz w:val="28"/>
          <w:szCs w:val="28"/>
        </w:rPr>
        <w:t>事，先后获得广西高校</w:t>
      </w:r>
      <w:proofErr w:type="gramStart"/>
      <w:r w:rsidR="00AE2896" w:rsidRPr="00AE2896">
        <w:rPr>
          <w:rFonts w:ascii="仿宋" w:eastAsia="仿宋" w:hAnsi="仿宋" w:hint="eastAsia"/>
          <w:sz w:val="28"/>
          <w:szCs w:val="28"/>
        </w:rPr>
        <w:t>思政理论</w:t>
      </w:r>
      <w:proofErr w:type="gramEnd"/>
      <w:r w:rsidR="00AE2896" w:rsidRPr="00AE2896">
        <w:rPr>
          <w:rFonts w:ascii="仿宋" w:eastAsia="仿宋" w:hAnsi="仿宋" w:hint="eastAsia"/>
          <w:sz w:val="28"/>
          <w:szCs w:val="28"/>
        </w:rPr>
        <w:t>课教学基本功大赛一等奖，2017年度广西高校辅导员年度人物、全国中医药院校优秀辅导员等荣誉</w:t>
      </w:r>
      <w:r w:rsidR="00AE2896" w:rsidRPr="00AE2896">
        <w:rPr>
          <w:rFonts w:ascii="仿宋" w:eastAsia="仿宋" w:hAnsi="仿宋"/>
          <w:sz w:val="28"/>
          <w:szCs w:val="28"/>
        </w:rPr>
        <w:t>21</w:t>
      </w:r>
      <w:r w:rsidR="00AE2896" w:rsidRPr="00AE2896">
        <w:rPr>
          <w:rFonts w:ascii="仿宋" w:eastAsia="仿宋" w:hAnsi="仿宋" w:hint="eastAsia"/>
          <w:sz w:val="28"/>
          <w:szCs w:val="28"/>
        </w:rPr>
        <w:t>项。</w:t>
      </w:r>
    </w:p>
    <w:p w:rsidR="0099236F" w:rsidRPr="00AE2896" w:rsidRDefault="0099236F" w:rsidP="003E4F38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99236F" w:rsidRPr="00AE2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41D" w:rsidRDefault="0091141D" w:rsidP="0099236F">
      <w:r>
        <w:separator/>
      </w:r>
    </w:p>
  </w:endnote>
  <w:endnote w:type="continuationSeparator" w:id="0">
    <w:p w:rsidR="0091141D" w:rsidRDefault="0091141D" w:rsidP="0099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3" w:rsidRDefault="00A11B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3" w:rsidRDefault="00A11B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3" w:rsidRDefault="00A11B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41D" w:rsidRDefault="0091141D" w:rsidP="0099236F">
      <w:r>
        <w:separator/>
      </w:r>
    </w:p>
  </w:footnote>
  <w:footnote w:type="continuationSeparator" w:id="0">
    <w:p w:rsidR="0091141D" w:rsidRDefault="0091141D" w:rsidP="0099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3" w:rsidRDefault="00A11B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6F" w:rsidRDefault="0099236F" w:rsidP="00A11BA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A3" w:rsidRDefault="00A11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8A"/>
    <w:rsid w:val="00014FB5"/>
    <w:rsid w:val="00016927"/>
    <w:rsid w:val="00025E5C"/>
    <w:rsid w:val="000621A4"/>
    <w:rsid w:val="00076C7E"/>
    <w:rsid w:val="00095178"/>
    <w:rsid w:val="000A23BB"/>
    <w:rsid w:val="000A4273"/>
    <w:rsid w:val="000A5A47"/>
    <w:rsid w:val="000C3C17"/>
    <w:rsid w:val="000D051A"/>
    <w:rsid w:val="000D513A"/>
    <w:rsid w:val="00114A64"/>
    <w:rsid w:val="00114E4F"/>
    <w:rsid w:val="00131F33"/>
    <w:rsid w:val="00161C94"/>
    <w:rsid w:val="00182186"/>
    <w:rsid w:val="00185BCE"/>
    <w:rsid w:val="00192F5F"/>
    <w:rsid w:val="001A25E2"/>
    <w:rsid w:val="001A29C3"/>
    <w:rsid w:val="001B174C"/>
    <w:rsid w:val="001B319C"/>
    <w:rsid w:val="001F25FC"/>
    <w:rsid w:val="001F34E4"/>
    <w:rsid w:val="00204707"/>
    <w:rsid w:val="00204780"/>
    <w:rsid w:val="00215BA6"/>
    <w:rsid w:val="00216FE5"/>
    <w:rsid w:val="002274A5"/>
    <w:rsid w:val="00236BAD"/>
    <w:rsid w:val="0023728F"/>
    <w:rsid w:val="002405CF"/>
    <w:rsid w:val="00247CC4"/>
    <w:rsid w:val="002663F7"/>
    <w:rsid w:val="00273E50"/>
    <w:rsid w:val="00274100"/>
    <w:rsid w:val="0028148D"/>
    <w:rsid w:val="002B1C3E"/>
    <w:rsid w:val="002B6237"/>
    <w:rsid w:val="002F52B4"/>
    <w:rsid w:val="00300D90"/>
    <w:rsid w:val="00302B4B"/>
    <w:rsid w:val="00303155"/>
    <w:rsid w:val="0030646E"/>
    <w:rsid w:val="00317D51"/>
    <w:rsid w:val="00321FC8"/>
    <w:rsid w:val="0032725A"/>
    <w:rsid w:val="003412D1"/>
    <w:rsid w:val="00356F00"/>
    <w:rsid w:val="003637F8"/>
    <w:rsid w:val="003663AA"/>
    <w:rsid w:val="00374B54"/>
    <w:rsid w:val="003867BD"/>
    <w:rsid w:val="00392320"/>
    <w:rsid w:val="003A3A9F"/>
    <w:rsid w:val="003E1B16"/>
    <w:rsid w:val="003E4F38"/>
    <w:rsid w:val="003E745F"/>
    <w:rsid w:val="00407C0B"/>
    <w:rsid w:val="00417533"/>
    <w:rsid w:val="004257A3"/>
    <w:rsid w:val="00426FB0"/>
    <w:rsid w:val="00432701"/>
    <w:rsid w:val="00443C80"/>
    <w:rsid w:val="0045175E"/>
    <w:rsid w:val="00460A2B"/>
    <w:rsid w:val="00462D45"/>
    <w:rsid w:val="00467A0E"/>
    <w:rsid w:val="004764E1"/>
    <w:rsid w:val="004935B1"/>
    <w:rsid w:val="004A36B9"/>
    <w:rsid w:val="004A6A8C"/>
    <w:rsid w:val="004B4C51"/>
    <w:rsid w:val="004B6F97"/>
    <w:rsid w:val="004C488A"/>
    <w:rsid w:val="004C51FA"/>
    <w:rsid w:val="004F5335"/>
    <w:rsid w:val="00501CEA"/>
    <w:rsid w:val="00510F79"/>
    <w:rsid w:val="0051789C"/>
    <w:rsid w:val="00522EE1"/>
    <w:rsid w:val="00524526"/>
    <w:rsid w:val="00552B04"/>
    <w:rsid w:val="005620F1"/>
    <w:rsid w:val="00595887"/>
    <w:rsid w:val="005975CC"/>
    <w:rsid w:val="005B252B"/>
    <w:rsid w:val="005B598C"/>
    <w:rsid w:val="005C2AAA"/>
    <w:rsid w:val="005D09CA"/>
    <w:rsid w:val="005F15C6"/>
    <w:rsid w:val="00637D2A"/>
    <w:rsid w:val="00644261"/>
    <w:rsid w:val="006502AF"/>
    <w:rsid w:val="006537D9"/>
    <w:rsid w:val="00654185"/>
    <w:rsid w:val="00654B43"/>
    <w:rsid w:val="0066071E"/>
    <w:rsid w:val="00663284"/>
    <w:rsid w:val="00665B9A"/>
    <w:rsid w:val="0069341A"/>
    <w:rsid w:val="0069539B"/>
    <w:rsid w:val="00696226"/>
    <w:rsid w:val="006B0920"/>
    <w:rsid w:val="006C36D7"/>
    <w:rsid w:val="006D18D1"/>
    <w:rsid w:val="006E41DD"/>
    <w:rsid w:val="006F124A"/>
    <w:rsid w:val="00714D88"/>
    <w:rsid w:val="0071709D"/>
    <w:rsid w:val="00717C6B"/>
    <w:rsid w:val="007244E2"/>
    <w:rsid w:val="0073090C"/>
    <w:rsid w:val="00751F41"/>
    <w:rsid w:val="00753286"/>
    <w:rsid w:val="00760DC9"/>
    <w:rsid w:val="00760F8B"/>
    <w:rsid w:val="007673CB"/>
    <w:rsid w:val="00781D9D"/>
    <w:rsid w:val="00792399"/>
    <w:rsid w:val="00795A35"/>
    <w:rsid w:val="007A044B"/>
    <w:rsid w:val="007A632E"/>
    <w:rsid w:val="007E1D11"/>
    <w:rsid w:val="007E3AC9"/>
    <w:rsid w:val="007F2F38"/>
    <w:rsid w:val="007F510E"/>
    <w:rsid w:val="007F54E7"/>
    <w:rsid w:val="00810D7A"/>
    <w:rsid w:val="00816F67"/>
    <w:rsid w:val="00832A60"/>
    <w:rsid w:val="0083588F"/>
    <w:rsid w:val="0084351E"/>
    <w:rsid w:val="0086120E"/>
    <w:rsid w:val="00881417"/>
    <w:rsid w:val="0089327F"/>
    <w:rsid w:val="008B4D8C"/>
    <w:rsid w:val="008B4EFE"/>
    <w:rsid w:val="008B733D"/>
    <w:rsid w:val="008B7528"/>
    <w:rsid w:val="008C26E6"/>
    <w:rsid w:val="008C6121"/>
    <w:rsid w:val="008D507E"/>
    <w:rsid w:val="008E2966"/>
    <w:rsid w:val="008E2A19"/>
    <w:rsid w:val="008E543C"/>
    <w:rsid w:val="0090042E"/>
    <w:rsid w:val="0090388C"/>
    <w:rsid w:val="0090658A"/>
    <w:rsid w:val="0090683D"/>
    <w:rsid w:val="00907E93"/>
    <w:rsid w:val="0091141D"/>
    <w:rsid w:val="0091616B"/>
    <w:rsid w:val="00937DDA"/>
    <w:rsid w:val="009440E5"/>
    <w:rsid w:val="00954008"/>
    <w:rsid w:val="00966CBE"/>
    <w:rsid w:val="00972F7D"/>
    <w:rsid w:val="00974696"/>
    <w:rsid w:val="00986525"/>
    <w:rsid w:val="0099143B"/>
    <w:rsid w:val="0099236F"/>
    <w:rsid w:val="009A079D"/>
    <w:rsid w:val="009A2C5C"/>
    <w:rsid w:val="009B583B"/>
    <w:rsid w:val="009C529E"/>
    <w:rsid w:val="009C68FC"/>
    <w:rsid w:val="009E0FC8"/>
    <w:rsid w:val="009F1B7E"/>
    <w:rsid w:val="00A10CCF"/>
    <w:rsid w:val="00A11BA3"/>
    <w:rsid w:val="00A25754"/>
    <w:rsid w:val="00A42FBA"/>
    <w:rsid w:val="00A50336"/>
    <w:rsid w:val="00A51DDB"/>
    <w:rsid w:val="00A5497F"/>
    <w:rsid w:val="00A55595"/>
    <w:rsid w:val="00A56BC8"/>
    <w:rsid w:val="00A625FF"/>
    <w:rsid w:val="00A67B0F"/>
    <w:rsid w:val="00A77013"/>
    <w:rsid w:val="00A80682"/>
    <w:rsid w:val="00AE2896"/>
    <w:rsid w:val="00B04E72"/>
    <w:rsid w:val="00B071CF"/>
    <w:rsid w:val="00B10AB6"/>
    <w:rsid w:val="00B14228"/>
    <w:rsid w:val="00B2151F"/>
    <w:rsid w:val="00B37CBF"/>
    <w:rsid w:val="00B61D81"/>
    <w:rsid w:val="00B72C3A"/>
    <w:rsid w:val="00B826DA"/>
    <w:rsid w:val="00B835E7"/>
    <w:rsid w:val="00B919F5"/>
    <w:rsid w:val="00B923A6"/>
    <w:rsid w:val="00B93466"/>
    <w:rsid w:val="00BA1C7D"/>
    <w:rsid w:val="00BA7EC2"/>
    <w:rsid w:val="00BB2B94"/>
    <w:rsid w:val="00BB6337"/>
    <w:rsid w:val="00BC2D33"/>
    <w:rsid w:val="00BE11B9"/>
    <w:rsid w:val="00BE4EFD"/>
    <w:rsid w:val="00BE6710"/>
    <w:rsid w:val="00BF7BC3"/>
    <w:rsid w:val="00C100E7"/>
    <w:rsid w:val="00C11345"/>
    <w:rsid w:val="00C144F9"/>
    <w:rsid w:val="00C2311A"/>
    <w:rsid w:val="00C31A53"/>
    <w:rsid w:val="00C334D3"/>
    <w:rsid w:val="00C45B50"/>
    <w:rsid w:val="00CB1D77"/>
    <w:rsid w:val="00CC7C34"/>
    <w:rsid w:val="00CD6627"/>
    <w:rsid w:val="00CF1CB4"/>
    <w:rsid w:val="00CF5071"/>
    <w:rsid w:val="00D04F44"/>
    <w:rsid w:val="00D14013"/>
    <w:rsid w:val="00D2022E"/>
    <w:rsid w:val="00D24FED"/>
    <w:rsid w:val="00D255B9"/>
    <w:rsid w:val="00D52A7C"/>
    <w:rsid w:val="00D64347"/>
    <w:rsid w:val="00D70CF4"/>
    <w:rsid w:val="00D81FCB"/>
    <w:rsid w:val="00D8370A"/>
    <w:rsid w:val="00D83DD5"/>
    <w:rsid w:val="00D86371"/>
    <w:rsid w:val="00D8674B"/>
    <w:rsid w:val="00DB4CCA"/>
    <w:rsid w:val="00DC27DD"/>
    <w:rsid w:val="00DD016B"/>
    <w:rsid w:val="00DE52C7"/>
    <w:rsid w:val="00E1255C"/>
    <w:rsid w:val="00E26BE0"/>
    <w:rsid w:val="00E37B77"/>
    <w:rsid w:val="00E427E5"/>
    <w:rsid w:val="00E4552F"/>
    <w:rsid w:val="00E47EF7"/>
    <w:rsid w:val="00E50DB9"/>
    <w:rsid w:val="00E51E1D"/>
    <w:rsid w:val="00E64518"/>
    <w:rsid w:val="00E7188A"/>
    <w:rsid w:val="00E75B35"/>
    <w:rsid w:val="00E76B39"/>
    <w:rsid w:val="00E93CBC"/>
    <w:rsid w:val="00EA63FC"/>
    <w:rsid w:val="00EB5119"/>
    <w:rsid w:val="00EC3DA5"/>
    <w:rsid w:val="00ED2CEE"/>
    <w:rsid w:val="00ED5BAD"/>
    <w:rsid w:val="00ED6822"/>
    <w:rsid w:val="00EE3E62"/>
    <w:rsid w:val="00EE7AFC"/>
    <w:rsid w:val="00EF70D8"/>
    <w:rsid w:val="00F01816"/>
    <w:rsid w:val="00F04ED1"/>
    <w:rsid w:val="00F21A33"/>
    <w:rsid w:val="00F3471E"/>
    <w:rsid w:val="00F50039"/>
    <w:rsid w:val="00F656B5"/>
    <w:rsid w:val="00F659BF"/>
    <w:rsid w:val="00F80841"/>
    <w:rsid w:val="00F9303E"/>
    <w:rsid w:val="00F94DE1"/>
    <w:rsid w:val="00FA39CB"/>
    <w:rsid w:val="00FC7A1F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3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3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259</Words>
  <Characters>1480</Characters>
  <Application>Microsoft Office Word</Application>
  <DocSecurity>0</DocSecurity>
  <Lines>12</Lines>
  <Paragraphs>3</Paragraphs>
  <ScaleCrop>false</ScaleCrop>
  <Company>http://www.2345.com/?k474320813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17</cp:revision>
  <dcterms:created xsi:type="dcterms:W3CDTF">2019-05-10T03:18:00Z</dcterms:created>
  <dcterms:modified xsi:type="dcterms:W3CDTF">2019-05-10T06:48:00Z</dcterms:modified>
</cp:coreProperties>
</file>