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广西中医药大学留学生大楼会议室和活动室申请须知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一、申请流程：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1、下载《广西中医药大学</w:t>
      </w:r>
      <w:r>
        <w:rPr>
          <w:rFonts w:hint="eastAsia" w:ascii="仿宋" w:hAnsi="仿宋" w:eastAsia="仿宋" w:cs="仿宋"/>
          <w:sz w:val="32"/>
          <w:szCs w:val="32"/>
        </w:rPr>
        <w:t>留学生大楼会议室申请表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》或《广西中医药大学</w:t>
      </w:r>
      <w:r>
        <w:rPr>
          <w:rFonts w:hint="eastAsia" w:ascii="仿宋" w:hAnsi="仿宋" w:eastAsia="仿宋" w:cs="仿宋"/>
          <w:sz w:val="32"/>
          <w:szCs w:val="32"/>
        </w:rPr>
        <w:t>留学生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楼活动室申请表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》填写并签章。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线上申请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：通过OA“各单位、部门文件处理签”；</w:t>
      </w:r>
    </w:p>
    <w:p>
      <w:pPr>
        <w:ind w:firstLine="964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线下申请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：请送申请表原件到明秀校区国教院302办公室（紧急申请可先将扫描版交国教院办公室，纸质版在使用当天前交）。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注意事项：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</w:rPr>
        <w:t>活动借用场地须有负责老师与国教院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提前</w:t>
      </w:r>
      <w:r>
        <w:rPr>
          <w:rFonts w:hint="eastAsia" w:ascii="仿宋" w:hAnsi="仿宋" w:eastAsia="仿宋" w:cs="仿宋"/>
          <w:sz w:val="32"/>
          <w:szCs w:val="32"/>
        </w:rPr>
        <w:t>对接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因未提前联系所造成的无法使用相关设备，责任由借用方承担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申请部门应</w:t>
      </w:r>
      <w:r>
        <w:rPr>
          <w:rFonts w:hint="eastAsia" w:ascii="仿宋" w:hAnsi="仿宋" w:eastAsia="仿宋" w:cs="仿宋"/>
          <w:sz w:val="32"/>
          <w:szCs w:val="32"/>
        </w:rPr>
        <w:t>提前查看场地，确认设备物品完好，交接后如有物品损坏，由申请部门承担相应维修或赔偿责任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3、申请部门应</w:t>
      </w:r>
      <w:r>
        <w:rPr>
          <w:rFonts w:hint="eastAsia" w:ascii="仿宋" w:hAnsi="仿宋" w:eastAsia="仿宋" w:cs="仿宋"/>
          <w:sz w:val="32"/>
          <w:szCs w:val="32"/>
        </w:rPr>
        <w:t>保持清洁卫生，活动结束后负责清洁工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恢复原状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4、申请部门承担活动安全责任，提前到场熟悉场地出入口、消防通道等，以便发生紧急情况时能及时组织人群疏散。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027CF2-842D-4D49-9A3F-3A07F37439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8CCCC71-F472-488B-A8BA-6B12FFA2BF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7503DC-6C2B-430F-AEA5-3C6E5B3324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ZDM0ZWNmZGE4MWJkMWQwYzgxOTYyOGNjODIzOGEifQ=="/>
  </w:docVars>
  <w:rsids>
    <w:rsidRoot w:val="5B0F7566"/>
    <w:rsid w:val="520B1D39"/>
    <w:rsid w:val="5B0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38</TotalTime>
  <ScaleCrop>false</ScaleCrop>
  <LinksUpToDate>false</LinksUpToDate>
  <CharactersWithSpaces>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2023-04-25T05:23:00Z</dcterms:created>
  <dc:creator>HP</dc:creator>
  <cp:lastModifiedBy>Anna Wang</cp:lastModifiedBy>
  <dcterms:modified xsi:type="dcterms:W3CDTF">2023-04-25T10:04:48Z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38DE534A30F54B96856E799F528601B3_11</vt:lpwstr>
  </property>
</Properties>
</file>